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3204A" w14:textId="79A97421" w:rsidR="000E2FB3" w:rsidRPr="00734F38" w:rsidRDefault="00BA45FF" w:rsidP="000E2FB3">
      <w:pPr>
        <w:ind w:left="1134"/>
        <w:rPr>
          <w:rFonts w:asciiTheme="majorHAnsi" w:hAnsiTheme="majorHAnsi" w:cstheme="majorHAnsi"/>
          <w:color w:val="FFFFFF" w:themeColor="background1"/>
          <w:sz w:val="36"/>
        </w:rPr>
      </w:pPr>
      <w:r w:rsidRPr="00734F38">
        <w:rPr>
          <w:rFonts w:asciiTheme="majorHAnsi" w:hAnsiTheme="majorHAnsi" w:cstheme="majorHAnsi"/>
          <w:color w:val="FFFFFF" w:themeColor="background1"/>
          <w:sz w:val="36"/>
        </w:rPr>
        <w:t xml:space="preserve">Dossier suivi par </w:t>
      </w:r>
    </w:p>
    <w:p w14:paraId="0665D396" w14:textId="080561E5" w:rsidR="00BA45FF" w:rsidRPr="00734F38" w:rsidRDefault="003830F6" w:rsidP="000E2FB3">
      <w:pPr>
        <w:ind w:left="1418"/>
        <w:rPr>
          <w:rFonts w:asciiTheme="majorHAnsi" w:hAnsiTheme="majorHAnsi" w:cstheme="majorHAnsi"/>
          <w:color w:val="FFFFFF" w:themeColor="background1"/>
          <w:sz w:val="36"/>
        </w:rPr>
      </w:pPr>
      <w:r w:rsidRPr="00734F38">
        <w:rPr>
          <w:rFonts w:asciiTheme="majorHAnsi" w:hAnsiTheme="majorHAnsi" w:cstheme="majorHAnsi"/>
          <w:b/>
          <w:color w:val="FFFFFF" w:themeColor="background1"/>
          <w:sz w:val="36"/>
        </w:rPr>
        <w:t>Prénom NOM</w:t>
      </w:r>
    </w:p>
    <w:p w14:paraId="0B72D62C" w14:textId="77777777" w:rsidR="00314D55" w:rsidRPr="006A0750" w:rsidRDefault="00314D55" w:rsidP="00314D55">
      <w:pPr>
        <w:tabs>
          <w:tab w:val="left" w:pos="0"/>
          <w:tab w:val="left" w:pos="567"/>
        </w:tabs>
        <w:ind w:right="8215"/>
        <w:rPr>
          <w:rFonts w:asciiTheme="majorHAnsi" w:hAnsiTheme="majorHAnsi" w:cstheme="majorHAnsi"/>
          <w:sz w:val="28"/>
          <w:szCs w:val="28"/>
        </w:rPr>
      </w:pPr>
    </w:p>
    <w:p w14:paraId="4F8EFDB2" w14:textId="48D38090" w:rsidR="00314D55" w:rsidRPr="006A0750" w:rsidRDefault="00314D55" w:rsidP="006A0750">
      <w:pPr>
        <w:tabs>
          <w:tab w:val="left" w:pos="0"/>
          <w:tab w:val="left" w:pos="567"/>
          <w:tab w:val="left" w:pos="4820"/>
        </w:tabs>
        <w:ind w:right="8215"/>
        <w:rPr>
          <w:rFonts w:asciiTheme="majorHAnsi" w:hAnsiTheme="majorHAnsi" w:cstheme="majorHAnsi"/>
          <w:sz w:val="28"/>
          <w:szCs w:val="28"/>
        </w:rPr>
      </w:pPr>
    </w:p>
    <w:p w14:paraId="3BA779D8" w14:textId="6970C1A1" w:rsidR="00314D55" w:rsidRPr="006A0750" w:rsidRDefault="00314D55" w:rsidP="00314D55">
      <w:pPr>
        <w:tabs>
          <w:tab w:val="left" w:pos="0"/>
          <w:tab w:val="left" w:pos="567"/>
        </w:tabs>
        <w:ind w:right="8215"/>
        <w:rPr>
          <w:rFonts w:asciiTheme="majorHAnsi" w:hAnsiTheme="majorHAnsi" w:cstheme="majorHAnsi"/>
          <w:sz w:val="28"/>
          <w:szCs w:val="28"/>
        </w:rPr>
      </w:pPr>
    </w:p>
    <w:p w14:paraId="22FA27B1" w14:textId="77777777" w:rsidR="00314D55" w:rsidRPr="006A0750" w:rsidRDefault="00314D55" w:rsidP="00314D55">
      <w:pPr>
        <w:tabs>
          <w:tab w:val="left" w:pos="0"/>
          <w:tab w:val="left" w:pos="567"/>
        </w:tabs>
        <w:ind w:right="8215"/>
        <w:rPr>
          <w:rFonts w:asciiTheme="majorHAnsi" w:hAnsiTheme="majorHAnsi" w:cstheme="majorHAnsi"/>
          <w:sz w:val="28"/>
          <w:szCs w:val="28"/>
        </w:rPr>
      </w:pPr>
    </w:p>
    <w:p w14:paraId="71D16B11" w14:textId="77777777" w:rsidR="00314D55" w:rsidRPr="006A0750" w:rsidRDefault="00314D55" w:rsidP="00314D55">
      <w:pPr>
        <w:tabs>
          <w:tab w:val="left" w:pos="0"/>
          <w:tab w:val="left" w:pos="567"/>
        </w:tabs>
        <w:ind w:right="8215"/>
        <w:rPr>
          <w:rFonts w:asciiTheme="majorHAnsi" w:hAnsiTheme="majorHAnsi" w:cstheme="majorHAnsi"/>
          <w:sz w:val="28"/>
          <w:szCs w:val="28"/>
        </w:rPr>
      </w:pPr>
    </w:p>
    <w:p w14:paraId="05F62E7B" w14:textId="72D235B4" w:rsidR="000E2FB3" w:rsidRPr="00734F38" w:rsidRDefault="000E2FB3" w:rsidP="000E2FB3">
      <w:pPr>
        <w:ind w:left="567"/>
        <w:rPr>
          <w:rFonts w:asciiTheme="majorHAnsi" w:hAnsiTheme="majorHAnsi" w:cstheme="majorHAnsi"/>
          <w:b/>
          <w:color w:val="00B8E1"/>
          <w:sz w:val="58"/>
        </w:rPr>
      </w:pPr>
    </w:p>
    <w:p w14:paraId="407104CE" w14:textId="77777777" w:rsidR="00145E82" w:rsidRPr="00734F38" w:rsidRDefault="000E2FB3" w:rsidP="000E2FB3">
      <w:pPr>
        <w:ind w:left="567"/>
        <w:rPr>
          <w:rFonts w:asciiTheme="majorHAnsi" w:hAnsiTheme="majorHAnsi" w:cstheme="majorHAnsi"/>
          <w:b/>
          <w:color w:val="00B8E1"/>
          <w:sz w:val="58"/>
        </w:rPr>
      </w:pPr>
      <w:r w:rsidRPr="00734F38">
        <w:rPr>
          <w:rFonts w:asciiTheme="majorHAnsi" w:hAnsiTheme="majorHAnsi" w:cstheme="majorHAnsi"/>
          <w:b/>
          <w:color w:val="00B8E1"/>
          <w:sz w:val="58"/>
        </w:rPr>
        <w:br/>
      </w:r>
    </w:p>
    <w:p w14:paraId="56BEF9D9" w14:textId="77777777" w:rsidR="00BB458F" w:rsidRPr="00734F38" w:rsidRDefault="00973AA0" w:rsidP="00973AA0">
      <w:pPr>
        <w:ind w:left="851"/>
        <w:rPr>
          <w:rFonts w:asciiTheme="majorHAnsi" w:hAnsiTheme="majorHAnsi" w:cstheme="majorHAnsi"/>
          <w:b/>
          <w:color w:val="00B8E1"/>
          <w:sz w:val="58"/>
        </w:rPr>
      </w:pPr>
      <w:r w:rsidRPr="00734F38">
        <w:rPr>
          <w:rFonts w:asciiTheme="majorHAnsi" w:hAnsiTheme="majorHAnsi" w:cstheme="majorHAnsi"/>
          <w:b/>
          <w:color w:val="00B8E1"/>
          <w:szCs w:val="10"/>
        </w:rPr>
        <w:br/>
      </w:r>
    </w:p>
    <w:p w14:paraId="75C0BBE1" w14:textId="77777777" w:rsidR="005C66BC" w:rsidRPr="00734F38" w:rsidRDefault="002F080D" w:rsidP="008F2FE4">
      <w:pPr>
        <w:ind w:left="567"/>
        <w:rPr>
          <w:rFonts w:asciiTheme="majorHAnsi" w:hAnsiTheme="majorHAnsi" w:cstheme="majorHAnsi"/>
          <w:b/>
          <w:color w:val="00B8E1"/>
          <w:sz w:val="58"/>
        </w:rPr>
      </w:pPr>
      <w:r w:rsidRPr="00734F38">
        <w:rPr>
          <w:rFonts w:asciiTheme="majorHAnsi" w:hAnsiTheme="majorHAnsi" w:cstheme="majorHAnsi"/>
          <w:b/>
          <w:color w:val="00B8E1"/>
          <w:sz w:val="72"/>
          <w:szCs w:val="28"/>
        </w:rPr>
        <w:br/>
      </w:r>
      <w:r w:rsidR="008F2FE4" w:rsidRPr="00734F38">
        <w:rPr>
          <w:rFonts w:asciiTheme="majorHAnsi" w:hAnsiTheme="majorHAnsi" w:cstheme="majorHAnsi"/>
          <w:b/>
          <w:color w:val="00B8E1"/>
          <w:sz w:val="40"/>
          <w:szCs w:val="18"/>
        </w:rPr>
        <w:br/>
      </w:r>
    </w:p>
    <w:p w14:paraId="2DAC9D9D" w14:textId="77777777" w:rsidR="005C66BC" w:rsidRPr="00734F38" w:rsidRDefault="005C66BC" w:rsidP="008F2FE4">
      <w:pPr>
        <w:ind w:left="567"/>
        <w:rPr>
          <w:rFonts w:asciiTheme="majorHAnsi" w:hAnsiTheme="majorHAnsi" w:cstheme="majorHAnsi"/>
          <w:b/>
          <w:color w:val="00B8E1"/>
          <w:sz w:val="58"/>
        </w:rPr>
      </w:pPr>
    </w:p>
    <w:p w14:paraId="653D9126" w14:textId="64F1316D" w:rsidR="008F2FE4" w:rsidRPr="00B64D9A" w:rsidRDefault="00E9385D" w:rsidP="00B64D9A">
      <w:pPr>
        <w:pStyle w:val="Paragraphedeliste"/>
        <w:numPr>
          <w:ilvl w:val="0"/>
          <w:numId w:val="4"/>
        </w:numPr>
        <w:rPr>
          <w:rFonts w:asciiTheme="majorHAnsi" w:hAnsiTheme="majorHAnsi" w:cstheme="majorHAnsi"/>
          <w:color w:val="00B8E1"/>
          <w:sz w:val="30"/>
        </w:rPr>
      </w:pPr>
      <w:r w:rsidRPr="00B64D9A">
        <w:rPr>
          <w:rFonts w:asciiTheme="majorHAnsi" w:hAnsiTheme="majorHAnsi" w:cstheme="majorHAnsi"/>
          <w:b/>
          <w:color w:val="00B8E1"/>
          <w:sz w:val="58"/>
        </w:rPr>
        <w:t>Cadre de mémoire technique</w:t>
      </w:r>
    </w:p>
    <w:p w14:paraId="7703A164" w14:textId="6DF2ED8F" w:rsidR="002F080D" w:rsidRPr="00734F38" w:rsidRDefault="00C46619" w:rsidP="00C46619">
      <w:pPr>
        <w:spacing w:after="240"/>
        <w:ind w:left="567"/>
        <w:rPr>
          <w:rFonts w:asciiTheme="majorHAnsi" w:hAnsiTheme="majorHAnsi" w:cstheme="majorHAnsi"/>
          <w:color w:val="464847"/>
          <w:sz w:val="26"/>
        </w:rPr>
      </w:pPr>
      <w:r w:rsidRPr="00C46619">
        <w:rPr>
          <w:rFonts w:asciiTheme="majorHAnsi" w:hAnsiTheme="majorHAnsi" w:cstheme="majorHAnsi"/>
          <w:color w:val="00B8E1"/>
          <w:sz w:val="40"/>
        </w:rPr>
        <w:t xml:space="preserve">À </w:t>
      </w:r>
      <w:r w:rsidR="00E9385D" w:rsidRPr="00734F38">
        <w:rPr>
          <w:rFonts w:asciiTheme="majorHAnsi" w:hAnsiTheme="majorHAnsi" w:cstheme="majorHAnsi"/>
          <w:color w:val="00B8E1"/>
          <w:sz w:val="40"/>
        </w:rPr>
        <w:t>renseigner par la structure candidate</w:t>
      </w:r>
    </w:p>
    <w:p w14:paraId="111B53E9" w14:textId="6670EB9E" w:rsidR="00071A9C" w:rsidRPr="00C46619" w:rsidRDefault="002E5FBF" w:rsidP="00C46619">
      <w:pPr>
        <w:spacing w:after="240" w:line="342" w:lineRule="exact"/>
        <w:jc w:val="center"/>
        <w:rPr>
          <w:rFonts w:asciiTheme="majorHAnsi" w:eastAsia="Calibri" w:hAnsiTheme="majorHAnsi" w:cstheme="majorHAnsi"/>
          <w:b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color w:val="000000"/>
          <w:sz w:val="28"/>
          <w:szCs w:val="28"/>
        </w:rPr>
        <w:t>ENSEIRB</w:t>
      </w:r>
      <w:r w:rsidR="00071A9C" w:rsidRPr="00C46619">
        <w:rPr>
          <w:rFonts w:asciiTheme="majorHAnsi" w:eastAsia="Calibri" w:hAnsiTheme="majorHAnsi" w:cstheme="majorHAnsi"/>
          <w:b/>
          <w:color w:val="000000"/>
          <w:sz w:val="28"/>
          <w:szCs w:val="28"/>
        </w:rPr>
        <w:t xml:space="preserve"> – Bordeaux INP</w:t>
      </w:r>
    </w:p>
    <w:p w14:paraId="76F97C69" w14:textId="540F5077" w:rsidR="002E5FBF" w:rsidRDefault="000F2379" w:rsidP="002E5FBF">
      <w:pPr>
        <w:tabs>
          <w:tab w:val="left" w:pos="3828"/>
        </w:tabs>
        <w:ind w:left="567"/>
        <w:jc w:val="center"/>
        <w:rPr>
          <w:rFonts w:ascii="Calibri" w:eastAsia="Calibri" w:hAnsi="Calibri" w:cs="Calibri"/>
          <w:b/>
          <w:color w:val="000000"/>
          <w:sz w:val="28"/>
        </w:rPr>
      </w:pPr>
      <w:bookmarkStart w:id="0" w:name="_Hlk210392961"/>
      <w:r w:rsidRPr="00C239AC">
        <w:rPr>
          <w:rFonts w:ascii="Calibri" w:eastAsia="Calibri" w:hAnsi="Calibri" w:cs="Calibri"/>
          <w:b/>
          <w:color w:val="000000"/>
          <w:sz w:val="28"/>
        </w:rPr>
        <w:t xml:space="preserve">Bâtiment </w:t>
      </w:r>
      <w:bookmarkEnd w:id="0"/>
      <w:r w:rsidR="002E5FBF">
        <w:rPr>
          <w:rFonts w:ascii="Calibri" w:eastAsia="Calibri" w:hAnsi="Calibri" w:cs="Calibri"/>
          <w:b/>
          <w:color w:val="000000"/>
          <w:sz w:val="28"/>
        </w:rPr>
        <w:t>A</w:t>
      </w:r>
    </w:p>
    <w:p w14:paraId="4252793D" w14:textId="4CBFD920" w:rsidR="00734F38" w:rsidRPr="00405337" w:rsidRDefault="002E5FBF" w:rsidP="002E5FBF">
      <w:pPr>
        <w:tabs>
          <w:tab w:val="left" w:pos="3828"/>
        </w:tabs>
        <w:ind w:left="567"/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8"/>
        </w:rPr>
        <w:t>locaux I010 et I112-114</w:t>
      </w:r>
      <w:r w:rsidRPr="00405337">
        <w:rPr>
          <w:rFonts w:asciiTheme="majorHAnsi" w:hAnsiTheme="majorHAnsi" w:cstheme="majorHAnsi"/>
          <w:sz w:val="22"/>
          <w:szCs w:val="22"/>
        </w:rPr>
        <w:t xml:space="preserve"> </w:t>
      </w:r>
      <w:r w:rsidR="00734F38" w:rsidRPr="00405337">
        <w:rPr>
          <w:rFonts w:asciiTheme="majorHAnsi" w:hAnsiTheme="majorHAnsi" w:cstheme="majorHAnsi"/>
          <w:sz w:val="22"/>
          <w:szCs w:val="22"/>
        </w:rPr>
        <w:br w:type="page"/>
      </w:r>
    </w:p>
    <w:p w14:paraId="6013CF61" w14:textId="65507126" w:rsidR="005E21E0" w:rsidRPr="00734F38" w:rsidRDefault="005E21E0" w:rsidP="00C46619">
      <w:pPr>
        <w:spacing w:after="240"/>
        <w:rPr>
          <w:rFonts w:asciiTheme="majorHAnsi" w:hAnsiTheme="majorHAnsi" w:cstheme="majorHAnsi"/>
          <w:sz w:val="22"/>
          <w:szCs w:val="22"/>
        </w:rPr>
      </w:pPr>
      <w:r w:rsidRPr="00734F38">
        <w:rPr>
          <w:rFonts w:asciiTheme="majorHAnsi" w:hAnsiTheme="majorHAnsi" w:cstheme="majorHAnsi"/>
          <w:sz w:val="22"/>
          <w:szCs w:val="22"/>
        </w:rPr>
        <w:lastRenderedPageBreak/>
        <w:t xml:space="preserve">Dans le cadre de de la procédure de mise à </w:t>
      </w:r>
      <w:proofErr w:type="spellStart"/>
      <w:r w:rsidRPr="00734F38">
        <w:rPr>
          <w:rFonts w:asciiTheme="majorHAnsi" w:hAnsiTheme="majorHAnsi" w:cstheme="majorHAnsi"/>
          <w:sz w:val="22"/>
          <w:szCs w:val="22"/>
        </w:rPr>
        <w:t>dispostion</w:t>
      </w:r>
      <w:proofErr w:type="spellEnd"/>
      <w:r w:rsidRPr="00734F38">
        <w:rPr>
          <w:rFonts w:asciiTheme="majorHAnsi" w:hAnsiTheme="majorHAnsi" w:cstheme="majorHAnsi"/>
          <w:sz w:val="22"/>
          <w:szCs w:val="22"/>
        </w:rPr>
        <w:t xml:space="preserve"> des locaux de </w:t>
      </w:r>
      <w:r w:rsidR="002E5FBF">
        <w:rPr>
          <w:rFonts w:asciiTheme="majorHAnsi" w:hAnsiTheme="majorHAnsi" w:cstheme="majorHAnsi"/>
          <w:b/>
          <w:color w:val="464847"/>
        </w:rPr>
        <w:t>l’ENSEIRB-MATMECA</w:t>
      </w:r>
      <w:r w:rsidR="00871E2B">
        <w:rPr>
          <w:rFonts w:asciiTheme="majorHAnsi" w:hAnsiTheme="majorHAnsi" w:cstheme="majorHAnsi"/>
          <w:b/>
          <w:color w:val="464847"/>
        </w:rPr>
        <w:t> </w:t>
      </w:r>
      <w:r w:rsidR="00E45DBA">
        <w:rPr>
          <w:rFonts w:asciiTheme="majorHAnsi" w:hAnsiTheme="majorHAnsi" w:cstheme="majorHAnsi"/>
          <w:b/>
          <w:color w:val="464847"/>
        </w:rPr>
        <w:t>–</w:t>
      </w:r>
      <w:r w:rsidR="00871E2B">
        <w:rPr>
          <w:rFonts w:asciiTheme="majorHAnsi" w:hAnsiTheme="majorHAnsi" w:cstheme="majorHAnsi"/>
          <w:b/>
          <w:color w:val="464847"/>
        </w:rPr>
        <w:t> </w:t>
      </w:r>
      <w:r w:rsidR="00E45DBA">
        <w:rPr>
          <w:rFonts w:asciiTheme="majorHAnsi" w:hAnsiTheme="majorHAnsi" w:cstheme="majorHAnsi"/>
          <w:b/>
          <w:color w:val="464847"/>
        </w:rPr>
        <w:t>Bordeaux INP</w:t>
      </w:r>
      <w:r w:rsidRPr="00734F38">
        <w:rPr>
          <w:rFonts w:asciiTheme="majorHAnsi" w:hAnsiTheme="majorHAnsi" w:cstheme="majorHAnsi"/>
          <w:sz w:val="22"/>
          <w:szCs w:val="22"/>
        </w:rPr>
        <w:t xml:space="preserve"> les candidats sont invités à renseigner le présent cadre de mémoire technique et à </w:t>
      </w:r>
      <w:r w:rsidRPr="00734F38">
        <w:rPr>
          <w:rFonts w:asciiTheme="majorHAnsi" w:hAnsiTheme="majorHAnsi" w:cstheme="majorHAnsi"/>
          <w:sz w:val="22"/>
          <w:szCs w:val="22"/>
          <w:u w:val="single"/>
        </w:rPr>
        <w:t>fournir les documents demandés dans les rubriques « Documents à fournir »</w:t>
      </w:r>
      <w:r w:rsidRPr="00734F38">
        <w:rPr>
          <w:rFonts w:asciiTheme="majorHAnsi" w:hAnsiTheme="majorHAnsi" w:cstheme="majorHAnsi"/>
          <w:sz w:val="22"/>
          <w:szCs w:val="22"/>
        </w:rPr>
        <w:t>.</w:t>
      </w:r>
    </w:p>
    <w:p w14:paraId="52175EFD" w14:textId="10118196" w:rsidR="005E21E0" w:rsidRPr="00734F38" w:rsidRDefault="005E21E0" w:rsidP="00C46619">
      <w:pPr>
        <w:spacing w:after="240"/>
        <w:rPr>
          <w:rFonts w:asciiTheme="majorHAnsi" w:hAnsiTheme="majorHAnsi" w:cstheme="majorHAnsi"/>
          <w:sz w:val="22"/>
          <w:szCs w:val="22"/>
        </w:rPr>
      </w:pPr>
      <w:r w:rsidRPr="00734F38">
        <w:rPr>
          <w:rFonts w:asciiTheme="majorHAnsi" w:hAnsiTheme="majorHAnsi" w:cstheme="majorHAnsi"/>
          <w:sz w:val="22"/>
          <w:szCs w:val="22"/>
        </w:rPr>
        <w:t>Les réponses à ce mémoire technique seront utilisées par Bordeaux INP afin de noter les candidats selon les critères exposés dans le règlement de consultation.</w:t>
      </w:r>
    </w:p>
    <w:p w14:paraId="607FC265" w14:textId="44AAED77" w:rsidR="005E21E0" w:rsidRPr="00734F38" w:rsidRDefault="005E21E0" w:rsidP="00C46619">
      <w:pPr>
        <w:rPr>
          <w:rFonts w:asciiTheme="majorHAnsi" w:hAnsiTheme="majorHAnsi" w:cstheme="majorHAnsi"/>
          <w:sz w:val="22"/>
          <w:szCs w:val="22"/>
        </w:rPr>
      </w:pPr>
      <w:r w:rsidRPr="00734F38">
        <w:rPr>
          <w:rFonts w:asciiTheme="majorHAnsi" w:hAnsiTheme="majorHAnsi" w:cstheme="majorHAnsi"/>
          <w:sz w:val="22"/>
          <w:szCs w:val="22"/>
        </w:rPr>
        <w:t>Les candidats pourront anne</w:t>
      </w:r>
      <w:r w:rsidR="006E2D99" w:rsidRPr="00734F38">
        <w:rPr>
          <w:rFonts w:asciiTheme="majorHAnsi" w:hAnsiTheme="majorHAnsi" w:cstheme="majorHAnsi"/>
          <w:sz w:val="22"/>
          <w:szCs w:val="22"/>
        </w:rPr>
        <w:t>xer au présent cadre de mémoire des annexes permettant d’expliciter leurs réponses</w:t>
      </w:r>
      <w:r w:rsidRPr="00734F38">
        <w:rPr>
          <w:rFonts w:asciiTheme="majorHAnsi" w:hAnsiTheme="majorHAnsi" w:cstheme="majorHAnsi"/>
          <w:sz w:val="22"/>
          <w:szCs w:val="22"/>
        </w:rPr>
        <w:t>.</w:t>
      </w:r>
    </w:p>
    <w:p w14:paraId="7164CBD2" w14:textId="77777777" w:rsidR="00C46619" w:rsidRDefault="00C46619">
      <w:r>
        <w:br w:type="page"/>
      </w:r>
    </w:p>
    <w:tbl>
      <w:tblPr>
        <w:tblStyle w:val="Grilledutableau"/>
        <w:tblW w:w="0" w:type="auto"/>
        <w:shd w:val="clear" w:color="auto" w:fill="3AAADC"/>
        <w:tblLook w:val="04A0" w:firstRow="1" w:lastRow="0" w:firstColumn="1" w:lastColumn="0" w:noHBand="0" w:noVBand="1"/>
      </w:tblPr>
      <w:tblGrid>
        <w:gridCol w:w="9062"/>
      </w:tblGrid>
      <w:tr w:rsidR="005E21E0" w:rsidRPr="00071A9C" w14:paraId="4491FBAA" w14:textId="77777777" w:rsidTr="0088563E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3AAADC"/>
          </w:tcPr>
          <w:p w14:paraId="77E919DC" w14:textId="6E1B0E71" w:rsidR="005E21E0" w:rsidRPr="00734F38" w:rsidRDefault="005E21E0" w:rsidP="0088563E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</w:pPr>
            <w:r w:rsidRPr="00734F38">
              <w:rPr>
                <w:rFonts w:asciiTheme="majorHAnsi" w:hAnsiTheme="majorHAnsi" w:cstheme="majorHAnsi"/>
              </w:rPr>
              <w:lastRenderedPageBreak/>
              <w:br w:type="page"/>
            </w:r>
            <w:r w:rsidRPr="00734F38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t>INFORMATIONS GÉNÉRALES SUR LA STRUCTURE</w:t>
            </w:r>
            <w:r w:rsidR="00B319C1" w:rsidRPr="00734F38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t xml:space="preserve"> CANDIDATE</w:t>
            </w:r>
          </w:p>
        </w:tc>
      </w:tr>
    </w:tbl>
    <w:p w14:paraId="267E4AB4" w14:textId="77777777" w:rsidR="00C239AC" w:rsidRPr="00764E5B" w:rsidRDefault="00C239AC" w:rsidP="00C239AC">
      <w:pPr>
        <w:shd w:val="clear" w:color="auto" w:fill="97EBFF"/>
        <w:spacing w:before="240" w:after="240" w:line="259" w:lineRule="auto"/>
        <w:rPr>
          <w:rFonts w:ascii="Calibri" w:eastAsia="Calibri" w:hAnsi="Calibri" w:cs="Times New Roman"/>
          <w:b/>
        </w:rPr>
      </w:pPr>
      <w:bookmarkStart w:id="1" w:name="_Hlk210388524"/>
      <w:r w:rsidRPr="00EB779B">
        <w:rPr>
          <w:rFonts w:ascii="Calibri" w:eastAsia="Calibri" w:hAnsi="Calibri" w:cs="Times New Roman"/>
          <w:b/>
        </w:rPr>
        <w:t>Merci de renseigner la fiche ci-dessous pour chaque local concerné par le dossier.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E21E0" w:rsidRPr="00071A9C" w14:paraId="74C051C2" w14:textId="77777777" w:rsidTr="0088563E">
        <w:tc>
          <w:tcPr>
            <w:tcW w:w="9067" w:type="dxa"/>
          </w:tcPr>
          <w:p w14:paraId="0D00DA38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Raison sociale :</w:t>
            </w:r>
          </w:p>
        </w:tc>
      </w:tr>
      <w:tr w:rsidR="005E21E0" w:rsidRPr="00071A9C" w14:paraId="4E24652B" w14:textId="77777777" w:rsidTr="00E13BF9">
        <w:tc>
          <w:tcPr>
            <w:tcW w:w="9067" w:type="dxa"/>
            <w:shd w:val="clear" w:color="auto" w:fill="97EBFF"/>
          </w:tcPr>
          <w:p w14:paraId="110D8141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60DD3E41" w14:textId="77777777" w:rsidTr="0088563E">
        <w:tc>
          <w:tcPr>
            <w:tcW w:w="9067" w:type="dxa"/>
          </w:tcPr>
          <w:p w14:paraId="6549F231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Type de structure :</w:t>
            </w:r>
          </w:p>
        </w:tc>
      </w:tr>
      <w:tr w:rsidR="005E21E0" w:rsidRPr="00071A9C" w14:paraId="77466E1F" w14:textId="77777777" w:rsidTr="00E13BF9">
        <w:tc>
          <w:tcPr>
            <w:tcW w:w="9067" w:type="dxa"/>
            <w:shd w:val="clear" w:color="auto" w:fill="97EBFF"/>
          </w:tcPr>
          <w:p w14:paraId="22AA3881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47BB8837" w14:textId="77777777" w:rsidTr="0088563E">
        <w:tc>
          <w:tcPr>
            <w:tcW w:w="9067" w:type="dxa"/>
          </w:tcPr>
          <w:p w14:paraId="63FBA37B" w14:textId="11A4F1FA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Adresse du siège social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50139667" w14:textId="77777777" w:rsidTr="00E13BF9">
        <w:tc>
          <w:tcPr>
            <w:tcW w:w="9067" w:type="dxa"/>
            <w:shd w:val="clear" w:color="auto" w:fill="97EBFF"/>
          </w:tcPr>
          <w:p w14:paraId="00657A5B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6557FA49" w14:textId="77777777" w:rsidTr="0088563E">
        <w:tc>
          <w:tcPr>
            <w:tcW w:w="9067" w:type="dxa"/>
          </w:tcPr>
          <w:p w14:paraId="1A7DC0BE" w14:textId="5F2F4271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Adresse postale (si différente du siège social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0793D942" w14:textId="77777777" w:rsidTr="00E13BF9">
        <w:tc>
          <w:tcPr>
            <w:tcW w:w="9067" w:type="dxa"/>
            <w:shd w:val="clear" w:color="auto" w:fill="97EBFF"/>
          </w:tcPr>
          <w:p w14:paraId="7B29A45F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50E18EF7" w14:textId="77777777" w:rsidTr="0088563E">
        <w:tc>
          <w:tcPr>
            <w:tcW w:w="9067" w:type="dxa"/>
          </w:tcPr>
          <w:p w14:paraId="4E027F7C" w14:textId="415F95A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N° de SIRET pour les sociétés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5A478D5E" w14:textId="77777777" w:rsidTr="00E13BF9">
        <w:tc>
          <w:tcPr>
            <w:tcW w:w="9067" w:type="dxa"/>
            <w:shd w:val="clear" w:color="auto" w:fill="97EBFF"/>
          </w:tcPr>
          <w:p w14:paraId="7836682D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5D93AE5F" w14:textId="77777777" w:rsidTr="0088563E">
        <w:tc>
          <w:tcPr>
            <w:tcW w:w="9067" w:type="dxa"/>
          </w:tcPr>
          <w:p w14:paraId="06073548" w14:textId="257ABD8F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N° de SIREN pour les associations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4DC111CB" w14:textId="77777777" w:rsidTr="00E13BF9">
        <w:tc>
          <w:tcPr>
            <w:tcW w:w="9067" w:type="dxa"/>
            <w:shd w:val="clear" w:color="auto" w:fill="97EBFF"/>
          </w:tcPr>
          <w:p w14:paraId="05955A97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E45DBA" w:rsidRPr="00071A9C" w14:paraId="11F9C0E0" w14:textId="77777777" w:rsidTr="0088563E">
        <w:tc>
          <w:tcPr>
            <w:tcW w:w="9067" w:type="dxa"/>
          </w:tcPr>
          <w:p w14:paraId="45DB87E9" w14:textId="163DF7BF" w:rsidR="00E45DBA" w:rsidRPr="00734F38" w:rsidRDefault="00E45DBA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Mission(s) et projet(s) de la structure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E45DBA" w:rsidRPr="00071A9C" w14:paraId="160C335B" w14:textId="77777777" w:rsidTr="00E13BF9">
        <w:tc>
          <w:tcPr>
            <w:tcW w:w="9067" w:type="dxa"/>
            <w:shd w:val="clear" w:color="auto" w:fill="97EBFF"/>
          </w:tcPr>
          <w:p w14:paraId="581418E7" w14:textId="77777777" w:rsidR="00E45DBA" w:rsidRPr="00734F38" w:rsidRDefault="00E45DBA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2E8F8FE3" w14:textId="77777777" w:rsidTr="0088563E">
        <w:tc>
          <w:tcPr>
            <w:tcW w:w="9067" w:type="dxa"/>
          </w:tcPr>
          <w:p w14:paraId="02D488C5" w14:textId="1BF9B6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Identité et coordonnées du dirigeant de la structure (ayant pouvoir de signature)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27B77B8E" w14:textId="77777777" w:rsidTr="00E13BF9">
        <w:tc>
          <w:tcPr>
            <w:tcW w:w="9067" w:type="dxa"/>
            <w:shd w:val="clear" w:color="auto" w:fill="97EBFF"/>
          </w:tcPr>
          <w:p w14:paraId="548FB249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6CD28A9C" w14:textId="77777777" w:rsidTr="0088563E">
        <w:tc>
          <w:tcPr>
            <w:tcW w:w="9067" w:type="dxa"/>
          </w:tcPr>
          <w:p w14:paraId="450BB2AE" w14:textId="1D77F5EA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Identité et coordonnées du référent de la structure durant la phase d’instruction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32BC153B" w14:textId="77777777" w:rsidTr="00E13BF9">
        <w:tc>
          <w:tcPr>
            <w:tcW w:w="9067" w:type="dxa"/>
            <w:shd w:val="clear" w:color="auto" w:fill="97EBFF"/>
          </w:tcPr>
          <w:p w14:paraId="641C74DC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06DC3410" w14:textId="77777777" w:rsidTr="0088563E">
        <w:tc>
          <w:tcPr>
            <w:tcW w:w="9067" w:type="dxa"/>
          </w:tcPr>
          <w:p w14:paraId="74875531" w14:textId="138A763A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 xml:space="preserve">Identité et coordonnées du référent </w:t>
            </w:r>
            <w:r w:rsidR="006A0750">
              <w:rPr>
                <w:rFonts w:asciiTheme="majorHAnsi" w:hAnsiTheme="majorHAnsi" w:cstheme="majorHAnsi"/>
                <w:sz w:val="22"/>
              </w:rPr>
              <w:t>« s</w:t>
            </w:r>
            <w:r w:rsidR="003C076F">
              <w:rPr>
                <w:rFonts w:asciiTheme="majorHAnsi" w:hAnsiTheme="majorHAnsi" w:cstheme="majorHAnsi"/>
                <w:sz w:val="22"/>
              </w:rPr>
              <w:t>anté</w:t>
            </w:r>
            <w:r w:rsidRPr="00734F38">
              <w:rPr>
                <w:rFonts w:asciiTheme="majorHAnsi" w:hAnsiTheme="majorHAnsi" w:cstheme="majorHAnsi"/>
                <w:sz w:val="22"/>
              </w:rPr>
              <w:t xml:space="preserve"> et sécurité</w:t>
            </w:r>
            <w:r w:rsidR="006A0750">
              <w:rPr>
                <w:rFonts w:asciiTheme="majorHAnsi" w:hAnsiTheme="majorHAnsi" w:cstheme="majorHAnsi"/>
                <w:sz w:val="22"/>
              </w:rPr>
              <w:t> »</w:t>
            </w:r>
            <w:r w:rsidRPr="00734F38">
              <w:rPr>
                <w:rFonts w:asciiTheme="majorHAnsi" w:hAnsiTheme="majorHAnsi" w:cstheme="majorHAnsi"/>
                <w:sz w:val="22"/>
              </w:rPr>
              <w:t xml:space="preserve"> de la structure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6D6D9EBE" w14:textId="77777777" w:rsidTr="00E13BF9">
        <w:tc>
          <w:tcPr>
            <w:tcW w:w="9067" w:type="dxa"/>
            <w:shd w:val="clear" w:color="auto" w:fill="97EBFF"/>
          </w:tcPr>
          <w:p w14:paraId="48C5F5A5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5E21E0" w:rsidRPr="00071A9C" w14:paraId="5B830970" w14:textId="77777777" w:rsidTr="0088563E">
        <w:tc>
          <w:tcPr>
            <w:tcW w:w="9067" w:type="dxa"/>
          </w:tcPr>
          <w:p w14:paraId="216FDD21" w14:textId="3A881B8A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Identité et coordonnées du référent « patrimoine » de la structure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5E21E0" w:rsidRPr="00071A9C" w14:paraId="2A7D8BF3" w14:textId="77777777" w:rsidTr="00E13BF9">
        <w:tc>
          <w:tcPr>
            <w:tcW w:w="9067" w:type="dxa"/>
            <w:shd w:val="clear" w:color="auto" w:fill="97EBFF"/>
          </w:tcPr>
          <w:p w14:paraId="4D0DEE58" w14:textId="77777777" w:rsidR="005E21E0" w:rsidRPr="00734F38" w:rsidRDefault="005E21E0" w:rsidP="0088563E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071A9C" w:rsidRPr="00071A9C" w14:paraId="7E8FA02E" w14:textId="77777777" w:rsidTr="00734F38">
        <w:tc>
          <w:tcPr>
            <w:tcW w:w="9067" w:type="dxa"/>
            <w:shd w:val="clear" w:color="auto" w:fill="auto"/>
          </w:tcPr>
          <w:p w14:paraId="3EB69C1B" w14:textId="05648993" w:rsidR="00071A9C" w:rsidRPr="00734F38" w:rsidRDefault="00071A9C" w:rsidP="00071A9C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Identité et coordonnées du référent « administratif » de la structure</w:t>
            </w:r>
            <w:r w:rsidR="00C239AC">
              <w:rPr>
                <w:rFonts w:asciiTheme="majorHAnsi" w:hAnsiTheme="majorHAnsi" w:cstheme="majorHAnsi"/>
                <w:sz w:val="22"/>
              </w:rPr>
              <w:t> :</w:t>
            </w:r>
          </w:p>
        </w:tc>
      </w:tr>
      <w:tr w:rsidR="00071A9C" w:rsidRPr="00071A9C" w14:paraId="02812EFA" w14:textId="77777777" w:rsidTr="00E13BF9">
        <w:tc>
          <w:tcPr>
            <w:tcW w:w="9067" w:type="dxa"/>
            <w:shd w:val="clear" w:color="auto" w:fill="97EBFF"/>
          </w:tcPr>
          <w:p w14:paraId="1B82C30B" w14:textId="77777777" w:rsidR="00071A9C" w:rsidRPr="00734F38" w:rsidRDefault="00071A9C" w:rsidP="00071A9C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04FD6011" w14:textId="189A38AF" w:rsidR="00765150" w:rsidRDefault="00765150" w:rsidP="00765150">
      <w:pPr>
        <w:spacing w:after="240"/>
        <w:rPr>
          <w:rFonts w:asciiTheme="majorHAnsi" w:hAnsiTheme="majorHAnsi" w:cstheme="majorHAnsi"/>
        </w:rPr>
      </w:pPr>
    </w:p>
    <w:bookmarkEnd w:id="1"/>
    <w:p w14:paraId="13AA2218" w14:textId="36474945" w:rsidR="00765150" w:rsidRPr="00734F38" w:rsidRDefault="00765150" w:rsidP="00765150">
      <w:pPr>
        <w:spacing w:before="2280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67D2A8CA" wp14:editId="62F28C2C">
                <wp:extent cx="5745480" cy="1876425"/>
                <wp:effectExtent l="0" t="0" r="26670" b="24765"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53838" w14:textId="77777777" w:rsidR="00765150" w:rsidRPr="00765150" w:rsidRDefault="00765150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121A9955" w14:textId="77777777" w:rsidR="00765150" w:rsidRPr="00765150" w:rsidRDefault="00765150" w:rsidP="006270C3">
                            <w:pPr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>Extrait K-bis pour les structures enregistrées au RCS ;</w:t>
                            </w:r>
                          </w:p>
                          <w:p w14:paraId="21791551" w14:textId="77777777" w:rsidR="00765150" w:rsidRPr="00765150" w:rsidRDefault="00765150" w:rsidP="006270C3">
                            <w:pPr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>Extrait d’avis SIRENE pour les autres structures, notamment les associations ;</w:t>
                            </w:r>
                          </w:p>
                          <w:p w14:paraId="3D338A2F" w14:textId="77777777" w:rsidR="00765150" w:rsidRPr="00765150" w:rsidRDefault="00765150" w:rsidP="006270C3">
                            <w:pPr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>Statuts déposés en préfecture pour les associations ;</w:t>
                            </w:r>
                          </w:p>
                          <w:p w14:paraId="7D490B08" w14:textId="77777777" w:rsidR="00765150" w:rsidRPr="00765150" w:rsidRDefault="00765150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>Présentation du chiffre d’affaire des 3 derniers exercices.</w:t>
                            </w:r>
                          </w:p>
                          <w:p w14:paraId="76392990" w14:textId="77777777" w:rsidR="00765150" w:rsidRPr="00765150" w:rsidRDefault="00765150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09FC7CAA" w14:textId="77777777" w:rsidR="00765150" w:rsidRPr="00765150" w:rsidRDefault="00765150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8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D2A8CA" id="Rectangle 148" o:spid="_x0000_s1026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" filled="f" strokecolor="#0bbbef" strokeweight="2pt">
                <v:textbox style="mso-fit-shape-to-text:t" inset="0,0,0,0">
                  <w:txbxContent>
                    <w:p w14:paraId="5D153838" w14:textId="77777777" w:rsidR="00765150" w:rsidRPr="00765150" w:rsidRDefault="00765150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121A9955" w14:textId="77777777" w:rsidR="00765150" w:rsidRPr="00765150" w:rsidRDefault="00765150" w:rsidP="006270C3">
                      <w:pPr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>Extrait K-bis pour les structures enregistrées au RCS ;</w:t>
                      </w:r>
                    </w:p>
                    <w:p w14:paraId="21791551" w14:textId="77777777" w:rsidR="00765150" w:rsidRPr="00765150" w:rsidRDefault="00765150" w:rsidP="006270C3">
                      <w:pPr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>Extrait d’avis SIRENE pour les autres structures, notamment les associations ;</w:t>
                      </w:r>
                    </w:p>
                    <w:p w14:paraId="3D338A2F" w14:textId="77777777" w:rsidR="00765150" w:rsidRPr="00765150" w:rsidRDefault="00765150" w:rsidP="006270C3">
                      <w:pPr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>Statuts déposés en préfecture pour les associations ;</w:t>
                      </w:r>
                    </w:p>
                    <w:p w14:paraId="7D490B08" w14:textId="77777777" w:rsidR="00765150" w:rsidRPr="00765150" w:rsidRDefault="00765150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>Présentation du chiffre d’affaire des 3 derniers exercices.</w:t>
                      </w:r>
                    </w:p>
                    <w:p w14:paraId="76392990" w14:textId="77777777" w:rsidR="00765150" w:rsidRPr="00765150" w:rsidRDefault="00765150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09FC7CAA" w14:textId="77777777" w:rsidR="00765150" w:rsidRPr="00765150" w:rsidRDefault="00765150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9" w:history="1">
                        <w:r w:rsidRPr="00765150">
                          <w:rPr>
                            <w:rStyle w:val="Lienhypertexte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7A30F4F6" w14:textId="0F90F7D7" w:rsidR="00765150" w:rsidRDefault="00765150">
      <w:r>
        <w:br w:type="page"/>
      </w:r>
    </w:p>
    <w:tbl>
      <w:tblPr>
        <w:tblStyle w:val="Grilledutableau"/>
        <w:tblpPr w:leftFromText="141" w:rightFromText="141" w:vertAnchor="text" w:horzAnchor="margin" w:tblpY="-240"/>
        <w:tblW w:w="0" w:type="auto"/>
        <w:shd w:val="clear" w:color="auto" w:fill="3AAADC"/>
        <w:tblLook w:val="04A0" w:firstRow="1" w:lastRow="0" w:firstColumn="1" w:lastColumn="0" w:noHBand="0" w:noVBand="1"/>
      </w:tblPr>
      <w:tblGrid>
        <w:gridCol w:w="9062"/>
      </w:tblGrid>
      <w:tr w:rsidR="00F42CB7" w:rsidRPr="00071A9C" w14:paraId="2B7571D5" w14:textId="77777777" w:rsidTr="00F42CB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3AAADC"/>
          </w:tcPr>
          <w:p w14:paraId="5BC18E1A" w14:textId="07C70C56" w:rsidR="00F42CB7" w:rsidRPr="00734F38" w:rsidRDefault="00F42CB7" w:rsidP="00F42CB7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</w:pPr>
            <w:r w:rsidRPr="00734F38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lastRenderedPageBreak/>
              <w:t>OPPORTUNITÉ DE L’ACCUEIL</w:t>
            </w:r>
          </w:p>
        </w:tc>
      </w:tr>
    </w:tbl>
    <w:p w14:paraId="73176F57" w14:textId="62DA1934" w:rsidR="00285986" w:rsidRPr="00734F38" w:rsidRDefault="00285986" w:rsidP="00765150">
      <w:pPr>
        <w:spacing w:before="240" w:after="240"/>
        <w:jc w:val="both"/>
        <w:rPr>
          <w:rFonts w:asciiTheme="majorHAnsi" w:hAnsiTheme="majorHAnsi" w:cstheme="majorHAnsi"/>
          <w:sz w:val="22"/>
          <w:szCs w:val="22"/>
        </w:rPr>
      </w:pPr>
      <w:r w:rsidRPr="00765150">
        <w:rPr>
          <w:rFonts w:asciiTheme="majorHAnsi" w:hAnsiTheme="majorHAnsi" w:cstheme="majorHAnsi"/>
          <w:sz w:val="22"/>
          <w:szCs w:val="22"/>
        </w:rPr>
        <w:t>Merci de renseigner chaque rubrique.</w:t>
      </w:r>
    </w:p>
    <w:p w14:paraId="3276C770" w14:textId="6D2367A6" w:rsidR="00285986" w:rsidRPr="00734F38" w:rsidRDefault="00285986" w:rsidP="00285986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</w:rPr>
        <w:t>Présentation des activités de la structure</w:t>
      </w:r>
      <w:r w:rsidR="00B319C1" w:rsidRPr="00734F38">
        <w:rPr>
          <w:rFonts w:asciiTheme="majorHAnsi" w:hAnsiTheme="majorHAnsi" w:cstheme="majorHAnsi"/>
        </w:rPr>
        <w:t xml:space="preserve"> candidate</w:t>
      </w:r>
      <w:r w:rsidRPr="00734F38">
        <w:rPr>
          <w:rFonts w:asciiTheme="majorHAnsi" w:hAnsiTheme="majorHAnsi" w:cstheme="majorHAnsi"/>
        </w:rPr>
        <w:t xml:space="preserve">. </w:t>
      </w:r>
    </w:p>
    <w:p w14:paraId="11CDE8E2" w14:textId="1E0E5789" w:rsidR="00285986" w:rsidRPr="00734F38" w:rsidRDefault="00285986" w:rsidP="00285986">
      <w:pPr>
        <w:pStyle w:val="Paragraphedeliste"/>
        <w:jc w:val="both"/>
        <w:rPr>
          <w:rFonts w:asciiTheme="majorHAnsi" w:hAnsiTheme="majorHAnsi" w:cstheme="majorHAnsi"/>
          <w:i/>
          <w:color w:val="A6A6A6" w:themeColor="background1" w:themeShade="A6"/>
        </w:rPr>
      </w:pPr>
      <w:r w:rsidRPr="00734F38">
        <w:rPr>
          <w:rFonts w:asciiTheme="majorHAnsi" w:hAnsiTheme="majorHAnsi" w:cstheme="majorHAnsi"/>
          <w:i/>
          <w:color w:val="A6A6A6" w:themeColor="background1" w:themeShade="A6"/>
        </w:rPr>
        <w:t>Quelles sont les activités de votre structure qui motivent votre demande d’hébergement ?</w:t>
      </w:r>
    </w:p>
    <w:p w14:paraId="236BEDBC" w14:textId="77777777" w:rsidR="00285986" w:rsidRPr="00734F38" w:rsidRDefault="00285986" w:rsidP="00765150">
      <w:pPr>
        <w:pStyle w:val="Paragraphedeliste"/>
        <w:spacing w:after="480"/>
        <w:contextualSpacing w:val="0"/>
        <w:jc w:val="both"/>
        <w:rPr>
          <w:rFonts w:asciiTheme="majorHAnsi" w:hAnsiTheme="majorHAnsi" w:cstheme="majorHAnsi"/>
        </w:rPr>
      </w:pPr>
    </w:p>
    <w:p w14:paraId="05706230" w14:textId="77777777" w:rsidR="00285986" w:rsidRPr="00734F38" w:rsidRDefault="00285986" w:rsidP="00285986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</w:rPr>
        <w:t>Liens avec l’école d’adossement.</w:t>
      </w:r>
    </w:p>
    <w:p w14:paraId="43738A87" w14:textId="77777777" w:rsidR="00285986" w:rsidRPr="00734F38" w:rsidRDefault="00285986" w:rsidP="00285986">
      <w:pPr>
        <w:pStyle w:val="Paragraphedeliste"/>
        <w:jc w:val="both"/>
        <w:rPr>
          <w:rFonts w:asciiTheme="majorHAnsi" w:hAnsiTheme="majorHAnsi" w:cstheme="majorHAnsi"/>
          <w:i/>
          <w:color w:val="A6A6A6" w:themeColor="background1" w:themeShade="A6"/>
        </w:rPr>
      </w:pPr>
      <w:r w:rsidRPr="00734F38">
        <w:rPr>
          <w:rFonts w:asciiTheme="majorHAnsi" w:hAnsiTheme="majorHAnsi" w:cstheme="majorHAnsi"/>
          <w:i/>
          <w:color w:val="A6A6A6" w:themeColor="background1" w:themeShade="A6"/>
        </w:rPr>
        <w:t>Quel est le domaine scientifique qui vous intéresse au sein de l’école, quels connexions avez-vous, ou souhaitez-vous développer, avec l’école ?</w:t>
      </w:r>
    </w:p>
    <w:p w14:paraId="07339184" w14:textId="77777777" w:rsidR="00765150" w:rsidRPr="00734F38" w:rsidRDefault="00765150" w:rsidP="00765150">
      <w:pPr>
        <w:pStyle w:val="Paragraphedeliste"/>
        <w:spacing w:after="480"/>
        <w:contextualSpacing w:val="0"/>
        <w:jc w:val="both"/>
        <w:rPr>
          <w:rFonts w:asciiTheme="majorHAnsi" w:hAnsiTheme="majorHAnsi" w:cstheme="majorHAnsi"/>
        </w:rPr>
      </w:pPr>
    </w:p>
    <w:p w14:paraId="6F5177EE" w14:textId="77777777" w:rsidR="00285986" w:rsidRPr="00734F38" w:rsidRDefault="00285986" w:rsidP="00285986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</w:rPr>
        <w:t>Partenariats avec les laboratoires de recherche.</w:t>
      </w:r>
    </w:p>
    <w:p w14:paraId="2372CE4A" w14:textId="77777777" w:rsidR="00285986" w:rsidRPr="00734F38" w:rsidRDefault="00285986" w:rsidP="00285986">
      <w:pPr>
        <w:pStyle w:val="Paragraphedeliste"/>
        <w:jc w:val="both"/>
        <w:rPr>
          <w:rFonts w:asciiTheme="majorHAnsi" w:hAnsiTheme="majorHAnsi" w:cstheme="majorHAnsi"/>
          <w:i/>
          <w:color w:val="A6A6A6" w:themeColor="background1" w:themeShade="A6"/>
        </w:rPr>
      </w:pPr>
      <w:r w:rsidRPr="00734F38">
        <w:rPr>
          <w:rFonts w:asciiTheme="majorHAnsi" w:hAnsiTheme="majorHAnsi" w:cstheme="majorHAnsi"/>
          <w:i/>
          <w:color w:val="A6A6A6" w:themeColor="background1" w:themeShade="A6"/>
        </w:rPr>
        <w:t>Êtes-vous en relation avec un ou plusieurs laboratoires adossés à l’école ?</w:t>
      </w:r>
    </w:p>
    <w:p w14:paraId="60623265" w14:textId="77777777" w:rsidR="00765150" w:rsidRPr="00734F38" w:rsidRDefault="00765150" w:rsidP="00765150">
      <w:pPr>
        <w:pStyle w:val="Paragraphedeliste"/>
        <w:spacing w:after="480"/>
        <w:contextualSpacing w:val="0"/>
        <w:jc w:val="both"/>
        <w:rPr>
          <w:rFonts w:asciiTheme="majorHAnsi" w:hAnsiTheme="majorHAnsi" w:cstheme="majorHAnsi"/>
        </w:rPr>
      </w:pPr>
    </w:p>
    <w:p w14:paraId="350F0990" w14:textId="1E41BFD3" w:rsidR="00285986" w:rsidRPr="00734F38" w:rsidRDefault="00285986" w:rsidP="00285986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</w:rPr>
        <w:t>Besoins pédagogiques des filières d’enseignement de Bordeaux INP</w:t>
      </w:r>
    </w:p>
    <w:p w14:paraId="1CEEB7F3" w14:textId="77777777" w:rsidR="00285986" w:rsidRPr="00734F38" w:rsidRDefault="00285986" w:rsidP="00285986">
      <w:pPr>
        <w:pStyle w:val="Paragraphedeliste"/>
        <w:jc w:val="both"/>
        <w:rPr>
          <w:rFonts w:asciiTheme="majorHAnsi" w:hAnsiTheme="majorHAnsi" w:cstheme="majorHAnsi"/>
          <w:i/>
          <w:color w:val="A6A6A6" w:themeColor="background1" w:themeShade="A6"/>
        </w:rPr>
      </w:pPr>
      <w:r w:rsidRPr="00734F38">
        <w:rPr>
          <w:rFonts w:asciiTheme="majorHAnsi" w:hAnsiTheme="majorHAnsi" w:cstheme="majorHAnsi"/>
          <w:i/>
          <w:color w:val="A6A6A6" w:themeColor="background1" w:themeShade="A6"/>
        </w:rPr>
        <w:t>Avez-vous l’intention de participer à la mission d’enseignement de l’établissement en participant à des formations, ou en mettant à disposition des étudiants des équipements pour les TP ?</w:t>
      </w:r>
    </w:p>
    <w:p w14:paraId="0E8F0509" w14:textId="77777777" w:rsidR="00765150" w:rsidRPr="00734F38" w:rsidRDefault="00765150" w:rsidP="00765150">
      <w:pPr>
        <w:pStyle w:val="Paragraphedeliste"/>
        <w:spacing w:after="480"/>
        <w:contextualSpacing w:val="0"/>
        <w:jc w:val="both"/>
        <w:rPr>
          <w:rFonts w:asciiTheme="majorHAnsi" w:hAnsiTheme="majorHAnsi" w:cstheme="majorHAnsi"/>
        </w:rPr>
      </w:pPr>
    </w:p>
    <w:p w14:paraId="11DF1A28" w14:textId="77777777" w:rsidR="00285986" w:rsidRPr="00734F38" w:rsidRDefault="00285986" w:rsidP="00285986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</w:rPr>
        <w:t>Financement de vos activités.</w:t>
      </w:r>
    </w:p>
    <w:p w14:paraId="36FB2E20" w14:textId="2A7F9678" w:rsidR="00285986" w:rsidRPr="00734F38" w:rsidRDefault="00285986" w:rsidP="00285986">
      <w:pPr>
        <w:pStyle w:val="Paragraphedeliste"/>
        <w:jc w:val="both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  <w:i/>
          <w:color w:val="A6A6A6" w:themeColor="background1" w:themeShade="A6"/>
        </w:rPr>
        <w:t>Quels sont vos moyens de ressources ? Comment imaginez-vous votre développement économique sur les 5 prochaines années ? En quoi l’hébergement demandé participe à ce développement ?</w:t>
      </w:r>
    </w:p>
    <w:p w14:paraId="1FC0D954" w14:textId="0238077C" w:rsidR="00765150" w:rsidRPr="00734F38" w:rsidRDefault="00765150" w:rsidP="00765150">
      <w:pPr>
        <w:pStyle w:val="Paragraphedeliste"/>
        <w:spacing w:after="720"/>
        <w:contextualSpacing w:val="0"/>
        <w:jc w:val="both"/>
        <w:rPr>
          <w:rFonts w:asciiTheme="majorHAnsi" w:hAnsiTheme="majorHAnsi" w:cstheme="majorHAnsi"/>
        </w:rPr>
      </w:pPr>
    </w:p>
    <w:p w14:paraId="08529217" w14:textId="40A2B118" w:rsidR="000C05F6" w:rsidRPr="00734F38" w:rsidRDefault="006270C3" w:rsidP="006270C3">
      <w:pPr>
        <w:jc w:val="center"/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0D83F84D" wp14:editId="1AD950E1">
                <wp:extent cx="5745480" cy="1876425"/>
                <wp:effectExtent l="0" t="0" r="26670" b="24765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CB7EC" w14:textId="77777777" w:rsidR="006270C3" w:rsidRPr="00765150" w:rsidRDefault="006270C3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7BA8BC03" w14:textId="77777777" w:rsidR="006270C3" w:rsidRPr="00765150" w:rsidRDefault="006270C3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Le cas échéant, la plaquette commerciale de la structure</w:t>
                            </w:r>
                          </w:p>
                          <w:p w14:paraId="1341B2DB" w14:textId="77777777" w:rsidR="006270C3" w:rsidRPr="00765150" w:rsidRDefault="006270C3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5A774776" w14:textId="77777777" w:rsidR="006270C3" w:rsidRPr="00765150" w:rsidRDefault="006270C3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10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83F84D" id="Rectangle 1" o:spid="_x0000_s1027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" filled="f" strokecolor="#0bbbef" strokeweight="2pt">
                <v:textbox style="mso-fit-shape-to-text:t" inset="0,0,0,0">
                  <w:txbxContent>
                    <w:p w14:paraId="707CB7EC" w14:textId="77777777" w:rsidR="006270C3" w:rsidRPr="00765150" w:rsidRDefault="006270C3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7BA8BC03" w14:textId="77777777" w:rsidR="006270C3" w:rsidRPr="00765150" w:rsidRDefault="006270C3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Le cas échéant, la plaquette commerciale de la structure</w:t>
                      </w:r>
                    </w:p>
                    <w:p w14:paraId="1341B2DB" w14:textId="77777777" w:rsidR="006270C3" w:rsidRPr="00765150" w:rsidRDefault="006270C3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5A774776" w14:textId="77777777" w:rsidR="006270C3" w:rsidRPr="00765150" w:rsidRDefault="006270C3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11" w:history="1">
                        <w:r w:rsidRPr="00765150">
                          <w:rPr>
                            <w:rStyle w:val="Lienhypertexte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575F0C3E" w14:textId="30DD4DB1" w:rsidR="001D07FA" w:rsidRDefault="00734F38" w:rsidP="001D07FA">
      <w:pPr>
        <w:rPr>
          <w:rFonts w:asciiTheme="majorHAnsi" w:hAnsiTheme="majorHAnsi" w:cstheme="majorHAnsi"/>
          <w:noProof/>
          <w:lang w:eastAsia="fr-FR"/>
        </w:rPr>
      </w:pPr>
      <w:r>
        <w:rPr>
          <w:rFonts w:asciiTheme="majorHAnsi" w:hAnsiTheme="majorHAnsi" w:cstheme="majorHAnsi"/>
          <w:noProof/>
          <w:lang w:eastAsia="fr-FR"/>
        </w:rPr>
        <w:br w:type="page"/>
      </w:r>
    </w:p>
    <w:tbl>
      <w:tblPr>
        <w:tblStyle w:val="Grilledutableau"/>
        <w:tblW w:w="0" w:type="auto"/>
        <w:shd w:val="clear" w:color="auto" w:fill="3AAADC"/>
        <w:tblLook w:val="04A0" w:firstRow="1" w:lastRow="0" w:firstColumn="1" w:lastColumn="0" w:noHBand="0" w:noVBand="1"/>
      </w:tblPr>
      <w:tblGrid>
        <w:gridCol w:w="9062"/>
      </w:tblGrid>
      <w:tr w:rsidR="001D07FA" w:rsidRPr="00071A9C" w14:paraId="23387CCE" w14:textId="77777777" w:rsidTr="00476E80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3AAADC"/>
          </w:tcPr>
          <w:p w14:paraId="4C5CE7E1" w14:textId="55E4341B" w:rsidR="001D07FA" w:rsidRPr="00734F38" w:rsidRDefault="001D07FA" w:rsidP="00476E80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</w:pPr>
            <w:bookmarkStart w:id="2" w:name="_Hlk210392845"/>
            <w:r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lastRenderedPageBreak/>
              <w:t>DESCRIPTION DU LOCAL MIS A DISPOSITION</w:t>
            </w:r>
          </w:p>
        </w:tc>
      </w:tr>
    </w:tbl>
    <w:bookmarkEnd w:id="2"/>
    <w:p w14:paraId="7BBFF31D" w14:textId="05630287" w:rsidR="00730E07" w:rsidRDefault="00730E07" w:rsidP="007F773F">
      <w:pPr>
        <w:rPr>
          <w:rFonts w:asciiTheme="majorHAnsi" w:hAnsiTheme="majorHAnsi" w:cstheme="majorHAnsi"/>
          <w:sz w:val="22"/>
          <w:szCs w:val="22"/>
        </w:rPr>
      </w:pPr>
      <w:r w:rsidRPr="00730E07">
        <w:rPr>
          <w:rFonts w:asciiTheme="majorHAnsi" w:hAnsiTheme="majorHAnsi" w:cstheme="majorHAnsi"/>
          <w:sz w:val="22"/>
          <w:szCs w:val="22"/>
        </w:rPr>
        <w:t>Les espaces proposés à la mise à disposition sont situés au sein du Bâtiment A de l’ENSEIRB-MATMECA – Bordeaux INP.</w:t>
      </w:r>
    </w:p>
    <w:p w14:paraId="4264B123" w14:textId="77777777" w:rsidR="007F773F" w:rsidRPr="00730E07" w:rsidRDefault="007F773F" w:rsidP="007F773F">
      <w:pPr>
        <w:rPr>
          <w:rFonts w:asciiTheme="majorHAnsi" w:hAnsiTheme="majorHAnsi" w:cstheme="majorHAnsi"/>
          <w:sz w:val="22"/>
          <w:szCs w:val="22"/>
        </w:rPr>
      </w:pPr>
    </w:p>
    <w:p w14:paraId="0DDEA56F" w14:textId="77777777" w:rsidR="00730E07" w:rsidRPr="00730E07" w:rsidRDefault="00730E07" w:rsidP="007F773F">
      <w:pPr>
        <w:rPr>
          <w:rFonts w:asciiTheme="majorHAnsi" w:hAnsiTheme="majorHAnsi" w:cstheme="majorHAnsi"/>
          <w:sz w:val="22"/>
          <w:szCs w:val="22"/>
        </w:rPr>
      </w:pPr>
      <w:r w:rsidRPr="00730E07">
        <w:rPr>
          <w:rFonts w:asciiTheme="majorHAnsi" w:hAnsiTheme="majorHAnsi" w:cstheme="majorHAnsi"/>
          <w:sz w:val="22"/>
          <w:szCs w:val="22"/>
        </w:rPr>
        <w:t xml:space="preserve">Deux espaces sont </w:t>
      </w:r>
      <w:proofErr w:type="gramStart"/>
      <w:r w:rsidRPr="00730E07">
        <w:rPr>
          <w:rFonts w:asciiTheme="majorHAnsi" w:hAnsiTheme="majorHAnsi" w:cstheme="majorHAnsi"/>
          <w:sz w:val="22"/>
          <w:szCs w:val="22"/>
        </w:rPr>
        <w:t>proposés :</w:t>
      </w:r>
      <w:proofErr w:type="gramEnd"/>
    </w:p>
    <w:p w14:paraId="317D5D94" w14:textId="77777777" w:rsidR="00730E07" w:rsidRPr="00730E07" w:rsidRDefault="00730E07" w:rsidP="007F773F">
      <w:pPr>
        <w:numPr>
          <w:ilvl w:val="0"/>
          <w:numId w:val="5"/>
        </w:numPr>
        <w:rPr>
          <w:rFonts w:asciiTheme="majorHAnsi" w:hAnsiTheme="majorHAnsi" w:cstheme="majorHAnsi"/>
          <w:sz w:val="22"/>
          <w:szCs w:val="22"/>
        </w:rPr>
      </w:pPr>
      <w:r w:rsidRPr="00730E07">
        <w:rPr>
          <w:rFonts w:asciiTheme="majorHAnsi" w:hAnsiTheme="majorHAnsi" w:cstheme="majorHAnsi"/>
          <w:sz w:val="22"/>
          <w:szCs w:val="22"/>
        </w:rPr>
        <w:t xml:space="preserve">Local I010 – Rez-de-chaussée (RDC) : d’une capacité de 3 postes de travail, chaque poste disposant de 3 prises de courant et de 2 prises RJ45. </w:t>
      </w:r>
    </w:p>
    <w:p w14:paraId="317BD0D5" w14:textId="2BEC591E" w:rsidR="00730E07" w:rsidRDefault="00730E07" w:rsidP="007F773F">
      <w:pPr>
        <w:numPr>
          <w:ilvl w:val="0"/>
          <w:numId w:val="5"/>
        </w:numPr>
        <w:rPr>
          <w:rFonts w:asciiTheme="majorHAnsi" w:hAnsiTheme="majorHAnsi" w:cstheme="majorHAnsi"/>
          <w:sz w:val="22"/>
          <w:szCs w:val="22"/>
        </w:rPr>
      </w:pPr>
      <w:r w:rsidRPr="00730E07">
        <w:rPr>
          <w:rFonts w:asciiTheme="majorHAnsi" w:hAnsiTheme="majorHAnsi" w:cstheme="majorHAnsi"/>
          <w:sz w:val="22"/>
          <w:szCs w:val="22"/>
        </w:rPr>
        <w:t xml:space="preserve">Locaux I112-I114 – 1er étage (R+1) : d’une capacité de 7 postes de travail, chaque poste disposant de 3 prises de courant et de 2 prises RJ45. L’espace bénéficie de deux accès, dont l’un équipé d’une porte à double battant. Un ascenseur est accessible </w:t>
      </w:r>
      <w:proofErr w:type="spellStart"/>
      <w:r w:rsidRPr="00730E07">
        <w:rPr>
          <w:rFonts w:asciiTheme="majorHAnsi" w:hAnsiTheme="majorHAnsi" w:cstheme="majorHAnsi"/>
          <w:sz w:val="22"/>
          <w:szCs w:val="22"/>
        </w:rPr>
        <w:t>depuis</w:t>
      </w:r>
      <w:proofErr w:type="spellEnd"/>
      <w:r w:rsidRPr="00730E07">
        <w:rPr>
          <w:rFonts w:asciiTheme="majorHAnsi" w:hAnsiTheme="majorHAnsi" w:cstheme="majorHAnsi"/>
          <w:sz w:val="22"/>
          <w:szCs w:val="22"/>
        </w:rPr>
        <w:t xml:space="preserve"> le palier. </w:t>
      </w:r>
    </w:p>
    <w:p w14:paraId="25239FBA" w14:textId="77777777" w:rsidR="007F773F" w:rsidRPr="00730E07" w:rsidRDefault="007F773F" w:rsidP="007F773F">
      <w:pPr>
        <w:ind w:left="720"/>
        <w:rPr>
          <w:rFonts w:asciiTheme="majorHAnsi" w:hAnsiTheme="majorHAnsi" w:cstheme="majorHAnsi"/>
          <w:sz w:val="22"/>
          <w:szCs w:val="22"/>
        </w:rPr>
      </w:pPr>
    </w:p>
    <w:p w14:paraId="76073B97" w14:textId="62B37584" w:rsidR="00730E07" w:rsidRDefault="00730E07" w:rsidP="007F773F">
      <w:pPr>
        <w:rPr>
          <w:rFonts w:asciiTheme="majorHAnsi" w:hAnsiTheme="majorHAnsi" w:cstheme="majorHAnsi"/>
          <w:sz w:val="22"/>
          <w:szCs w:val="22"/>
        </w:rPr>
      </w:pPr>
      <w:r w:rsidRPr="00730E07">
        <w:rPr>
          <w:rFonts w:asciiTheme="majorHAnsi" w:hAnsiTheme="majorHAnsi" w:cstheme="majorHAnsi"/>
          <w:sz w:val="22"/>
          <w:szCs w:val="22"/>
        </w:rPr>
        <w:t>L’accès au Bâtiment A s’effectue par un système de contrôle d’accès par badge. L’accès aux locaux mis à disposition s’effectue au moyen de clés remises selon les modalités définies par l’ENSEIRB-MATMECA – Bordeaux INP.</w:t>
      </w:r>
    </w:p>
    <w:p w14:paraId="19B025B8" w14:textId="77777777" w:rsidR="007F773F" w:rsidRPr="00730E07" w:rsidRDefault="007F773F" w:rsidP="007F773F">
      <w:pPr>
        <w:rPr>
          <w:rFonts w:asciiTheme="majorHAnsi" w:hAnsiTheme="majorHAnsi" w:cstheme="majorHAnsi"/>
          <w:sz w:val="22"/>
          <w:szCs w:val="22"/>
        </w:rPr>
      </w:pPr>
    </w:p>
    <w:p w14:paraId="715861E9" w14:textId="43FEDEFF" w:rsidR="00764E5B" w:rsidRDefault="00730E07" w:rsidP="007F773F">
      <w:pPr>
        <w:rPr>
          <w:rFonts w:asciiTheme="majorHAnsi" w:hAnsiTheme="majorHAnsi" w:cstheme="majorHAnsi"/>
          <w:sz w:val="22"/>
          <w:szCs w:val="22"/>
        </w:rPr>
      </w:pPr>
      <w:r w:rsidRPr="00730E07">
        <w:rPr>
          <w:rFonts w:asciiTheme="majorHAnsi" w:hAnsiTheme="majorHAnsi" w:cstheme="majorHAnsi"/>
          <w:sz w:val="22"/>
          <w:szCs w:val="22"/>
        </w:rPr>
        <w:t>Le plan des locaux est présenté en annexe 1 du règlement de consultation.</w:t>
      </w:r>
    </w:p>
    <w:p w14:paraId="23BDB97A" w14:textId="77777777" w:rsidR="007F773F" w:rsidRPr="00730E07" w:rsidRDefault="007F773F" w:rsidP="007F773F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Grilledutableau1"/>
        <w:tblW w:w="0" w:type="auto"/>
        <w:shd w:val="clear" w:color="auto" w:fill="3AAADC"/>
        <w:tblLook w:val="04A0" w:firstRow="1" w:lastRow="0" w:firstColumn="1" w:lastColumn="0" w:noHBand="0" w:noVBand="1"/>
      </w:tblPr>
      <w:tblGrid>
        <w:gridCol w:w="9062"/>
      </w:tblGrid>
      <w:tr w:rsidR="00764E5B" w:rsidRPr="00764E5B" w14:paraId="32CE9E8D" w14:textId="77777777" w:rsidTr="00ED754D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3AAADC"/>
          </w:tcPr>
          <w:p w14:paraId="66B11710" w14:textId="2D69AB13" w:rsidR="00764E5B" w:rsidRPr="00764E5B" w:rsidRDefault="00764E5B" w:rsidP="00764E5B">
            <w:pPr>
              <w:jc w:val="center"/>
              <w:rPr>
                <w:rFonts w:ascii="Calibri" w:eastAsia="Calibri" w:hAnsi="Calibri" w:cs="Times New Roman"/>
                <w:b/>
                <w:color w:val="FFFFFF"/>
                <w:sz w:val="36"/>
                <w:szCs w:val="36"/>
              </w:rPr>
            </w:pPr>
            <w:r w:rsidRPr="00764E5B">
              <w:rPr>
                <w:rFonts w:ascii="Calibri" w:eastAsia="Calibri" w:hAnsi="Calibri" w:cs="Times New Roman"/>
                <w:b/>
                <w:color w:val="FFFFFF"/>
                <w:sz w:val="36"/>
                <w:szCs w:val="36"/>
              </w:rPr>
              <w:t>BESOIN BÂTIMENTAIRE</w:t>
            </w:r>
          </w:p>
        </w:tc>
      </w:tr>
    </w:tbl>
    <w:p w14:paraId="342E0368" w14:textId="6CC7D49F" w:rsidR="00764E5B" w:rsidRPr="00764E5B" w:rsidRDefault="00764E5B" w:rsidP="006A0750">
      <w:pPr>
        <w:shd w:val="clear" w:color="auto" w:fill="97EBFF"/>
        <w:spacing w:before="240" w:after="240" w:line="259" w:lineRule="auto"/>
        <w:rPr>
          <w:rFonts w:ascii="Calibri" w:eastAsia="Calibri" w:hAnsi="Calibri" w:cs="Times New Roman"/>
          <w:b/>
        </w:rPr>
      </w:pPr>
      <w:r w:rsidRPr="006A0750">
        <w:rPr>
          <w:rFonts w:ascii="Calibri" w:eastAsia="Calibri" w:hAnsi="Calibri" w:cs="Times New Roman"/>
          <w:b/>
        </w:rPr>
        <w:t>Merci de renseigner la fiche ci-dessous pour chaque local concerné par le dossier.</w:t>
      </w:r>
    </w:p>
    <w:tbl>
      <w:tblPr>
        <w:tblStyle w:val="Grilledutableau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64E5B" w:rsidRPr="00764E5B" w14:paraId="597B5CBE" w14:textId="77777777" w:rsidTr="00ED754D">
        <w:tc>
          <w:tcPr>
            <w:tcW w:w="9067" w:type="dxa"/>
          </w:tcPr>
          <w:p w14:paraId="64458139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Numéro du local :</w:t>
            </w:r>
          </w:p>
        </w:tc>
      </w:tr>
      <w:tr w:rsidR="00764E5B" w:rsidRPr="00764E5B" w14:paraId="184B861C" w14:textId="77777777" w:rsidTr="00E13BF9">
        <w:tc>
          <w:tcPr>
            <w:tcW w:w="9067" w:type="dxa"/>
            <w:shd w:val="clear" w:color="auto" w:fill="97EBFF"/>
          </w:tcPr>
          <w:p w14:paraId="6CA1DA95" w14:textId="3D8BA0C6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42E588F1" w14:textId="77777777" w:rsidTr="00ED754D">
        <w:tc>
          <w:tcPr>
            <w:tcW w:w="9067" w:type="dxa"/>
          </w:tcPr>
          <w:p w14:paraId="24649CF1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Superficie souhaitée (en m²) :</w:t>
            </w:r>
          </w:p>
        </w:tc>
      </w:tr>
      <w:tr w:rsidR="00764E5B" w:rsidRPr="00764E5B" w14:paraId="3246A6FD" w14:textId="77777777" w:rsidTr="00E13BF9">
        <w:tc>
          <w:tcPr>
            <w:tcW w:w="9067" w:type="dxa"/>
            <w:shd w:val="clear" w:color="auto" w:fill="97EBFF"/>
          </w:tcPr>
          <w:p w14:paraId="7AC352A6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7D42F614" w14:textId="77777777" w:rsidTr="00ED754D">
        <w:tc>
          <w:tcPr>
            <w:tcW w:w="9067" w:type="dxa"/>
          </w:tcPr>
          <w:p w14:paraId="5B80F4FA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Activité envisagée dans le local :</w:t>
            </w:r>
          </w:p>
        </w:tc>
      </w:tr>
      <w:tr w:rsidR="00764E5B" w:rsidRPr="00764E5B" w14:paraId="24584691" w14:textId="77777777" w:rsidTr="00E13BF9">
        <w:tc>
          <w:tcPr>
            <w:tcW w:w="9067" w:type="dxa"/>
            <w:shd w:val="clear" w:color="auto" w:fill="97EBFF"/>
          </w:tcPr>
          <w:p w14:paraId="0CE7669D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02447193" w14:textId="77777777" w:rsidTr="00ED754D">
        <w:tc>
          <w:tcPr>
            <w:tcW w:w="9067" w:type="dxa"/>
          </w:tcPr>
          <w:p w14:paraId="6997DE9F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personnels envisagé :</w:t>
            </w:r>
          </w:p>
        </w:tc>
      </w:tr>
      <w:tr w:rsidR="00764E5B" w:rsidRPr="00764E5B" w14:paraId="3F1E570E" w14:textId="77777777" w:rsidTr="00E13BF9">
        <w:tc>
          <w:tcPr>
            <w:tcW w:w="9067" w:type="dxa"/>
            <w:shd w:val="clear" w:color="auto" w:fill="97EBFF"/>
          </w:tcPr>
          <w:p w14:paraId="16C5D8E4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06C28153" w14:textId="77777777" w:rsidTr="00ED754D">
        <w:tc>
          <w:tcPr>
            <w:tcW w:w="9067" w:type="dxa"/>
          </w:tcPr>
          <w:p w14:paraId="09FE95B9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Nombre de postes de travail envisagé :</w:t>
            </w:r>
          </w:p>
        </w:tc>
      </w:tr>
      <w:tr w:rsidR="00764E5B" w:rsidRPr="00764E5B" w14:paraId="545EBE51" w14:textId="77777777" w:rsidTr="00E13BF9">
        <w:tc>
          <w:tcPr>
            <w:tcW w:w="9067" w:type="dxa"/>
            <w:shd w:val="clear" w:color="auto" w:fill="97EBFF"/>
          </w:tcPr>
          <w:p w14:paraId="6EE7F995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1BE093B0" w14:textId="77777777" w:rsidTr="00ED754D">
        <w:tc>
          <w:tcPr>
            <w:tcW w:w="9067" w:type="dxa"/>
          </w:tcPr>
          <w:p w14:paraId="51B80690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Capacité d’accueil souhaitée (accueil du public) :</w:t>
            </w:r>
          </w:p>
        </w:tc>
      </w:tr>
      <w:tr w:rsidR="00764E5B" w:rsidRPr="00764E5B" w14:paraId="237C34DA" w14:textId="77777777" w:rsidTr="00E13BF9">
        <w:tc>
          <w:tcPr>
            <w:tcW w:w="9067" w:type="dxa"/>
            <w:shd w:val="clear" w:color="auto" w:fill="97EBFF"/>
          </w:tcPr>
          <w:p w14:paraId="118E8475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14E86AD8" w14:textId="77777777" w:rsidTr="00ED754D">
        <w:tc>
          <w:tcPr>
            <w:tcW w:w="9067" w:type="dxa"/>
          </w:tcPr>
          <w:p w14:paraId="6F045972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Caractéristiques particulières </w:t>
            </w:r>
            <w:r w:rsidRPr="00764E5B">
              <w:rPr>
                <w:rFonts w:ascii="Calibri" w:eastAsia="Calibri" w:hAnsi="Calibri" w:cs="Times New Roman"/>
                <w:b/>
                <w:u w:val="single"/>
              </w:rPr>
              <w:t>nécessaires</w:t>
            </w:r>
            <w:r w:rsidRPr="00764E5B">
              <w:rPr>
                <w:rFonts w:ascii="Calibri" w:eastAsia="Calibri" w:hAnsi="Calibri" w:cs="Times New Roman"/>
              </w:rPr>
              <w:t xml:space="preserve"> à l’activité prévue (double-porte, accès PMR, climatisation, etc…)</w:t>
            </w:r>
          </w:p>
        </w:tc>
      </w:tr>
      <w:tr w:rsidR="00764E5B" w:rsidRPr="00764E5B" w14:paraId="43C1E658" w14:textId="77777777" w:rsidTr="00E13BF9">
        <w:tc>
          <w:tcPr>
            <w:tcW w:w="9067" w:type="dxa"/>
            <w:shd w:val="clear" w:color="auto" w:fill="97EBFF"/>
          </w:tcPr>
          <w:p w14:paraId="3357A0D5" w14:textId="77777777" w:rsidR="00764E5B" w:rsidRPr="00764E5B" w:rsidRDefault="00764E5B" w:rsidP="00764E5B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42341234" w14:textId="77777777" w:rsidR="00764E5B" w:rsidRPr="00764E5B" w:rsidRDefault="00764E5B" w:rsidP="00D95781">
      <w:pPr>
        <w:shd w:val="clear" w:color="auto" w:fill="97EBFF"/>
        <w:spacing w:before="240" w:after="240"/>
        <w:rPr>
          <w:rFonts w:asciiTheme="majorHAnsi" w:hAnsiTheme="majorHAnsi" w:cstheme="majorHAnsi"/>
          <w:b/>
          <w:sz w:val="22"/>
        </w:rPr>
      </w:pPr>
      <w:r w:rsidRPr="00764E5B">
        <w:rPr>
          <w:rFonts w:asciiTheme="majorHAnsi" w:hAnsiTheme="majorHAnsi" w:cstheme="majorHAnsi"/>
          <w:b/>
          <w:sz w:val="22"/>
        </w:rPr>
        <w:t>Pour chaque local, merci de renseigner la fiche ci-dessous pour chaque matériel à installer.</w:t>
      </w: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764E5B" w:rsidRPr="00764E5B" w14:paraId="2864764E" w14:textId="77777777" w:rsidTr="007476E3">
        <w:tc>
          <w:tcPr>
            <w:tcW w:w="9056" w:type="dxa"/>
            <w:gridSpan w:val="2"/>
          </w:tcPr>
          <w:p w14:paraId="3FF801A9" w14:textId="77777777" w:rsidR="00764E5B" w:rsidRPr="00764E5B" w:rsidRDefault="00764E5B" w:rsidP="00764E5B">
            <w:pPr>
              <w:rPr>
                <w:rFonts w:ascii="Calibri" w:eastAsia="Calibri" w:hAnsi="Calibri" w:cs="Times New Roman"/>
                <w:b/>
              </w:rPr>
            </w:pPr>
            <w:r w:rsidRPr="00764E5B">
              <w:rPr>
                <w:rFonts w:ascii="Calibri" w:eastAsia="Calibri" w:hAnsi="Calibri" w:cs="Times New Roman"/>
                <w:b/>
              </w:rPr>
              <w:t>Caractéristiques générales du matériel</w:t>
            </w:r>
          </w:p>
        </w:tc>
      </w:tr>
      <w:tr w:rsidR="00764E5B" w:rsidRPr="00764E5B" w14:paraId="7E4B78D5" w14:textId="77777777" w:rsidTr="00D95781">
        <w:tc>
          <w:tcPr>
            <w:tcW w:w="4954" w:type="dxa"/>
          </w:tcPr>
          <w:p w14:paraId="311B53DF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Nature</w:t>
            </w:r>
          </w:p>
        </w:tc>
        <w:tc>
          <w:tcPr>
            <w:tcW w:w="4102" w:type="dxa"/>
            <w:shd w:val="clear" w:color="auto" w:fill="97EBFF"/>
          </w:tcPr>
          <w:p w14:paraId="006D5B12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0D4F2AFA" w14:textId="77777777" w:rsidTr="00D95781">
        <w:tc>
          <w:tcPr>
            <w:tcW w:w="4954" w:type="dxa"/>
          </w:tcPr>
          <w:p w14:paraId="30678588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Marque</w:t>
            </w:r>
          </w:p>
        </w:tc>
        <w:tc>
          <w:tcPr>
            <w:tcW w:w="4102" w:type="dxa"/>
            <w:shd w:val="clear" w:color="auto" w:fill="97EBFF"/>
          </w:tcPr>
          <w:p w14:paraId="0E7A850E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53DD63B5" w14:textId="77777777" w:rsidTr="00D95781">
        <w:tc>
          <w:tcPr>
            <w:tcW w:w="4954" w:type="dxa"/>
          </w:tcPr>
          <w:p w14:paraId="313077D6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Type</w:t>
            </w:r>
          </w:p>
        </w:tc>
        <w:tc>
          <w:tcPr>
            <w:tcW w:w="4102" w:type="dxa"/>
            <w:shd w:val="clear" w:color="auto" w:fill="97EBFF"/>
          </w:tcPr>
          <w:p w14:paraId="2B721D5E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6BE44707" w14:textId="77777777" w:rsidTr="00D95781">
        <w:tc>
          <w:tcPr>
            <w:tcW w:w="4954" w:type="dxa"/>
          </w:tcPr>
          <w:p w14:paraId="6F46F84F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hors emballage (kg)</w:t>
            </w:r>
          </w:p>
        </w:tc>
        <w:tc>
          <w:tcPr>
            <w:tcW w:w="4102" w:type="dxa"/>
            <w:shd w:val="clear" w:color="auto" w:fill="97EBFF"/>
          </w:tcPr>
          <w:p w14:paraId="10B0DB93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3E798D4A" w14:textId="77777777" w:rsidTr="00D95781">
        <w:tc>
          <w:tcPr>
            <w:tcW w:w="4954" w:type="dxa"/>
          </w:tcPr>
          <w:p w14:paraId="2F85D353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Poids net avec emballage (kg)</w:t>
            </w:r>
          </w:p>
        </w:tc>
        <w:tc>
          <w:tcPr>
            <w:tcW w:w="4102" w:type="dxa"/>
            <w:shd w:val="clear" w:color="auto" w:fill="97EBFF"/>
          </w:tcPr>
          <w:p w14:paraId="3C08F3B0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19F5895A" w14:textId="77777777" w:rsidTr="00D95781">
        <w:tc>
          <w:tcPr>
            <w:tcW w:w="4954" w:type="dxa"/>
          </w:tcPr>
          <w:p w14:paraId="582E2E5E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hors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7EB5A7DB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32850F84" w14:textId="77777777" w:rsidTr="00D95781">
        <w:tc>
          <w:tcPr>
            <w:tcW w:w="4954" w:type="dxa"/>
          </w:tcPr>
          <w:p w14:paraId="7BA300DB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 xml:space="preserve">Dimensions avec emballage (en mètre, </w:t>
            </w:r>
            <w:proofErr w:type="spellStart"/>
            <w:r w:rsidRPr="00764E5B">
              <w:rPr>
                <w:rFonts w:ascii="Calibri" w:eastAsia="Calibri" w:hAnsi="Calibri" w:cs="Times New Roman"/>
              </w:rPr>
              <w:t>Lxlxh</w:t>
            </w:r>
            <w:proofErr w:type="spellEnd"/>
            <w:r w:rsidRPr="00764E5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4102" w:type="dxa"/>
            <w:shd w:val="clear" w:color="auto" w:fill="97EBFF"/>
          </w:tcPr>
          <w:p w14:paraId="3764D67B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7416A48C" w14:textId="77777777" w:rsidTr="00D95781">
        <w:tc>
          <w:tcPr>
            <w:tcW w:w="4954" w:type="dxa"/>
          </w:tcPr>
          <w:p w14:paraId="35B104D5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Recommandations éventuelles du fournisseur</w:t>
            </w:r>
          </w:p>
        </w:tc>
        <w:tc>
          <w:tcPr>
            <w:tcW w:w="4102" w:type="dxa"/>
            <w:shd w:val="clear" w:color="auto" w:fill="97EBFF"/>
          </w:tcPr>
          <w:p w14:paraId="63133CF6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</w:p>
        </w:tc>
      </w:tr>
      <w:tr w:rsidR="00764E5B" w:rsidRPr="00764E5B" w14:paraId="0D787DBE" w14:textId="77777777" w:rsidTr="00D95781">
        <w:tc>
          <w:tcPr>
            <w:tcW w:w="4954" w:type="dxa"/>
          </w:tcPr>
          <w:p w14:paraId="23B38061" w14:textId="77777777" w:rsidR="00764E5B" w:rsidRPr="00764E5B" w:rsidRDefault="00764E5B" w:rsidP="00764E5B">
            <w:pPr>
              <w:rPr>
                <w:rFonts w:ascii="Calibri" w:eastAsia="Calibri" w:hAnsi="Calibri" w:cs="Times New Roman"/>
              </w:rPr>
            </w:pPr>
            <w:r w:rsidRPr="00764E5B">
              <w:rPr>
                <w:rFonts w:ascii="Calibri" w:eastAsia="Calibri" w:hAnsi="Calibri" w:cs="Times New Roman"/>
              </w:rPr>
              <w:t>Risques particuliers liés à l’utilisation de ce matériel</w:t>
            </w:r>
          </w:p>
        </w:tc>
        <w:tc>
          <w:tcPr>
            <w:tcW w:w="4102" w:type="dxa"/>
            <w:shd w:val="clear" w:color="auto" w:fill="97EBFF"/>
          </w:tcPr>
          <w:p w14:paraId="3850C3E8" w14:textId="77777777" w:rsidR="00764E5B" w:rsidRPr="00764E5B" w:rsidRDefault="00764E5B" w:rsidP="00764E5B">
            <w:pPr>
              <w:rPr>
                <w:rFonts w:ascii="Calibri" w:eastAsia="Calibri" w:hAnsi="Calibri" w:cs="Times New Roman"/>
                <w:i/>
                <w:sz w:val="18"/>
                <w:szCs w:val="18"/>
              </w:rPr>
            </w:pPr>
            <w:r w:rsidRPr="00764E5B">
              <w:rPr>
                <w:rFonts w:ascii="Calibri" w:eastAsia="Calibri" w:hAnsi="Calibri" w:cs="Times New Roman"/>
                <w:i/>
                <w:sz w:val="18"/>
                <w:szCs w:val="18"/>
              </w:rPr>
              <w:t>Exemples : rayonnements ionisants, pressions, etc…)</w:t>
            </w:r>
          </w:p>
        </w:tc>
      </w:tr>
    </w:tbl>
    <w:p w14:paraId="08CB4D3B" w14:textId="15A3B261" w:rsidR="007476E3" w:rsidRDefault="007476E3"/>
    <w:tbl>
      <w:tblPr>
        <w:tblStyle w:val="Grilledutableau1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764E5B" w:rsidRPr="00764E5B" w14:paraId="2CDCC486" w14:textId="77777777" w:rsidTr="00ED754D">
        <w:tc>
          <w:tcPr>
            <w:tcW w:w="9056" w:type="dxa"/>
            <w:gridSpan w:val="2"/>
          </w:tcPr>
          <w:p w14:paraId="5EA2F6A3" w14:textId="7653D2CF" w:rsidR="00764E5B" w:rsidRPr="00764E5B" w:rsidRDefault="00764E5B" w:rsidP="00764E5B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particulières</w:t>
            </w:r>
          </w:p>
        </w:tc>
      </w:tr>
      <w:tr w:rsidR="00764E5B" w:rsidRPr="00764E5B" w14:paraId="332CFA09" w14:textId="77777777" w:rsidTr="00D95781">
        <w:tc>
          <w:tcPr>
            <w:tcW w:w="4954" w:type="dxa"/>
          </w:tcPr>
          <w:p w14:paraId="2C6C2571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Puissance électrique totale consommée (Watts)</w:t>
            </w:r>
          </w:p>
        </w:tc>
        <w:tc>
          <w:tcPr>
            <w:tcW w:w="4102" w:type="dxa"/>
            <w:shd w:val="clear" w:color="auto" w:fill="97EBFF"/>
          </w:tcPr>
          <w:p w14:paraId="4BE534F2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</w:p>
        </w:tc>
      </w:tr>
      <w:tr w:rsidR="00764E5B" w:rsidRPr="00764E5B" w14:paraId="29CBC77D" w14:textId="77777777" w:rsidTr="00D95781">
        <w:tc>
          <w:tcPr>
            <w:tcW w:w="4954" w:type="dxa"/>
          </w:tcPr>
          <w:p w14:paraId="5F81081B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Tension d’alimentation</w:t>
            </w:r>
          </w:p>
        </w:tc>
        <w:tc>
          <w:tcPr>
            <w:tcW w:w="4102" w:type="dxa"/>
            <w:shd w:val="clear" w:color="auto" w:fill="97EBFF"/>
          </w:tcPr>
          <w:p w14:paraId="7420CFAB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2P+T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3P+T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3P+N+T</w:t>
            </w:r>
          </w:p>
        </w:tc>
      </w:tr>
      <w:tr w:rsidR="00764E5B" w:rsidRPr="00764E5B" w14:paraId="5AD71E13" w14:textId="77777777" w:rsidTr="00D95781">
        <w:tc>
          <w:tcPr>
            <w:tcW w:w="4954" w:type="dxa"/>
          </w:tcPr>
          <w:p w14:paraId="09B0BD56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Intensité nominale consommée (A)</w:t>
            </w:r>
          </w:p>
        </w:tc>
        <w:tc>
          <w:tcPr>
            <w:tcW w:w="4102" w:type="dxa"/>
            <w:shd w:val="clear" w:color="auto" w:fill="97EBFF"/>
          </w:tcPr>
          <w:p w14:paraId="5C5C4530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</w:p>
        </w:tc>
      </w:tr>
      <w:tr w:rsidR="00764E5B" w:rsidRPr="00764E5B" w14:paraId="1C24C5DB" w14:textId="77777777" w:rsidTr="00D95781">
        <w:tc>
          <w:tcPr>
            <w:tcW w:w="4954" w:type="dxa"/>
          </w:tcPr>
          <w:p w14:paraId="09A99E5D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Courbe du disjoncteur ou surintensité au démarrage</w:t>
            </w:r>
          </w:p>
        </w:tc>
        <w:tc>
          <w:tcPr>
            <w:tcW w:w="4102" w:type="dxa"/>
            <w:shd w:val="clear" w:color="auto" w:fill="97EBFF"/>
          </w:tcPr>
          <w:p w14:paraId="4B2D18FF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</w:p>
        </w:tc>
      </w:tr>
      <w:tr w:rsidR="00764E5B" w:rsidRPr="00764E5B" w14:paraId="20A37EE3" w14:textId="77777777" w:rsidTr="00D95781">
        <w:tc>
          <w:tcPr>
            <w:tcW w:w="4954" w:type="dxa"/>
          </w:tcPr>
          <w:p w14:paraId="49C72685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Protection différentielle</w:t>
            </w:r>
          </w:p>
        </w:tc>
        <w:tc>
          <w:tcPr>
            <w:tcW w:w="4102" w:type="dxa"/>
            <w:shd w:val="clear" w:color="auto" w:fill="97EBFF"/>
          </w:tcPr>
          <w:p w14:paraId="781D8C7D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 mA 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 xml:space="preserve">300 mA </w:t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sym w:font="Wingdings" w:char="F06F"/>
            </w:r>
            <w:r w:rsidRPr="00764E5B">
              <w:rPr>
                <w:rFonts w:asciiTheme="majorHAnsi" w:hAnsiTheme="majorHAnsi" w:cstheme="majorHAnsi"/>
                <w:sz w:val="20"/>
                <w:szCs w:val="20"/>
              </w:rPr>
              <w:t>1 A</w:t>
            </w:r>
          </w:p>
        </w:tc>
      </w:tr>
    </w:tbl>
    <w:p w14:paraId="3B479E76" w14:textId="77777777" w:rsidR="00764E5B" w:rsidRPr="00764E5B" w:rsidRDefault="00764E5B" w:rsidP="00764E5B">
      <w:pPr>
        <w:rPr>
          <w:rFonts w:asciiTheme="majorHAnsi" w:hAnsiTheme="majorHAnsi" w:cstheme="majorHAnsi"/>
          <w:noProof/>
          <w:lang w:eastAsia="fr-FR"/>
        </w:rPr>
      </w:pPr>
    </w:p>
    <w:tbl>
      <w:tblPr>
        <w:tblStyle w:val="Grilledutableau1"/>
        <w:tblpPr w:leftFromText="141" w:rightFromText="141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954"/>
        <w:gridCol w:w="4102"/>
      </w:tblGrid>
      <w:tr w:rsidR="00764E5B" w:rsidRPr="00764E5B" w14:paraId="481FE0A5" w14:textId="77777777" w:rsidTr="00ED754D">
        <w:tc>
          <w:tcPr>
            <w:tcW w:w="9056" w:type="dxa"/>
            <w:gridSpan w:val="2"/>
          </w:tcPr>
          <w:p w14:paraId="4596E018" w14:textId="77777777" w:rsidR="00764E5B" w:rsidRPr="00764E5B" w:rsidRDefault="00764E5B" w:rsidP="00764E5B">
            <w:pPr>
              <w:rPr>
                <w:rFonts w:asciiTheme="majorHAnsi" w:hAnsiTheme="majorHAnsi" w:cstheme="majorHAnsi"/>
                <w:b/>
              </w:rPr>
            </w:pPr>
            <w:r w:rsidRPr="00764E5B">
              <w:rPr>
                <w:rFonts w:asciiTheme="majorHAnsi" w:hAnsiTheme="majorHAnsi" w:cstheme="majorHAnsi"/>
                <w:b/>
              </w:rPr>
              <w:t>Spécifications techniques complémentaires</w:t>
            </w:r>
          </w:p>
        </w:tc>
      </w:tr>
      <w:tr w:rsidR="00764E5B" w:rsidRPr="00764E5B" w14:paraId="4733F683" w14:textId="77777777" w:rsidTr="00D95781">
        <w:tc>
          <w:tcPr>
            <w:tcW w:w="4954" w:type="dxa"/>
          </w:tcPr>
          <w:p w14:paraId="09F9F150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Utilisation de fluides (eau, gaz spéciaux)</w:t>
            </w:r>
          </w:p>
        </w:tc>
        <w:tc>
          <w:tcPr>
            <w:tcW w:w="4102" w:type="dxa"/>
            <w:shd w:val="clear" w:color="auto" w:fill="97EBFF"/>
          </w:tcPr>
          <w:p w14:paraId="54AB3598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</w:p>
        </w:tc>
      </w:tr>
      <w:tr w:rsidR="00764E5B" w:rsidRPr="00764E5B" w14:paraId="4D8AE53F" w14:textId="77777777" w:rsidTr="00D95781">
        <w:tc>
          <w:tcPr>
            <w:tcW w:w="4954" w:type="dxa"/>
          </w:tcPr>
          <w:p w14:paraId="2F84E7D1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Accessoires à prévoir</w:t>
            </w:r>
          </w:p>
        </w:tc>
        <w:tc>
          <w:tcPr>
            <w:tcW w:w="4102" w:type="dxa"/>
            <w:shd w:val="clear" w:color="auto" w:fill="97EBFF"/>
          </w:tcPr>
          <w:p w14:paraId="18BE09CE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</w:p>
        </w:tc>
      </w:tr>
      <w:tr w:rsidR="00764E5B" w:rsidRPr="00764E5B" w14:paraId="6E7C35E0" w14:textId="77777777" w:rsidTr="00D95781">
        <w:tc>
          <w:tcPr>
            <w:tcW w:w="4954" w:type="dxa"/>
          </w:tcPr>
          <w:p w14:paraId="648991AE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  <w:r w:rsidRPr="00764E5B">
              <w:rPr>
                <w:rFonts w:asciiTheme="majorHAnsi" w:hAnsiTheme="majorHAnsi" w:cstheme="majorHAnsi"/>
              </w:rPr>
              <w:t>Autre</w:t>
            </w:r>
          </w:p>
        </w:tc>
        <w:tc>
          <w:tcPr>
            <w:tcW w:w="4102" w:type="dxa"/>
            <w:shd w:val="clear" w:color="auto" w:fill="97EBFF"/>
          </w:tcPr>
          <w:p w14:paraId="0CA69A5A" w14:textId="77777777" w:rsidR="00764E5B" w:rsidRPr="00764E5B" w:rsidRDefault="00764E5B" w:rsidP="00764E5B">
            <w:pPr>
              <w:rPr>
                <w:rFonts w:asciiTheme="majorHAnsi" w:hAnsiTheme="majorHAnsi" w:cstheme="majorHAnsi"/>
              </w:rPr>
            </w:pPr>
          </w:p>
        </w:tc>
      </w:tr>
    </w:tbl>
    <w:p w14:paraId="16F98BA9" w14:textId="4B412DE2" w:rsidR="00764E5B" w:rsidRPr="00764E5B" w:rsidRDefault="006270C3" w:rsidP="00D95781">
      <w:pPr>
        <w:spacing w:before="240" w:after="240"/>
        <w:rPr>
          <w:rFonts w:asciiTheme="majorHAnsi" w:hAnsiTheme="majorHAnsi" w:cstheme="majorHAnsi"/>
          <w:noProof/>
          <w:lang w:eastAsia="fr-FR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1E8A112B" wp14:editId="31C15ED6">
                <wp:extent cx="5745480" cy="1876425"/>
                <wp:effectExtent l="0" t="0" r="26670" b="24765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F2ADED" w14:textId="77777777" w:rsidR="006270C3" w:rsidRPr="00765150" w:rsidRDefault="006270C3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47071F1C" w14:textId="583DF9F0" w:rsidR="006270C3" w:rsidRPr="00765150" w:rsidRDefault="006270C3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Les fiches techniques des matériels qui seront utilisés dans le local</w:t>
                            </w:r>
                          </w:p>
                          <w:p w14:paraId="77414FFB" w14:textId="77777777" w:rsidR="006270C3" w:rsidRPr="00765150" w:rsidRDefault="006270C3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1FA65615" w14:textId="77777777" w:rsidR="006270C3" w:rsidRPr="00765150" w:rsidRDefault="006270C3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12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8A112B" id="Rectangle 5" o:spid="_x0000_s1028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" filled="f" strokecolor="#0bbbef" strokeweight="2pt">
                <v:textbox style="mso-fit-shape-to-text:t" inset="0,0,0,0">
                  <w:txbxContent>
                    <w:p w14:paraId="26F2ADED" w14:textId="77777777" w:rsidR="006270C3" w:rsidRPr="00765150" w:rsidRDefault="006270C3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47071F1C" w14:textId="583DF9F0" w:rsidR="006270C3" w:rsidRPr="00765150" w:rsidRDefault="006270C3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Les fiches techniques des matériels qui seront utilisés dans le local</w:t>
                      </w:r>
                    </w:p>
                    <w:p w14:paraId="77414FFB" w14:textId="77777777" w:rsidR="006270C3" w:rsidRPr="00765150" w:rsidRDefault="006270C3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1FA65615" w14:textId="77777777" w:rsidR="006270C3" w:rsidRPr="00765150" w:rsidRDefault="006270C3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13" w:history="1">
                        <w:r w:rsidRPr="00765150">
                          <w:rPr>
                            <w:rStyle w:val="Lienhypertexte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0628FF33" w14:textId="27DCC647" w:rsidR="000C05F6" w:rsidRPr="00734F38" w:rsidRDefault="00071A9C" w:rsidP="000C05F6">
      <w:pPr>
        <w:rPr>
          <w:rFonts w:asciiTheme="majorHAnsi" w:hAnsiTheme="majorHAnsi" w:cstheme="majorHAnsi"/>
          <w:noProof/>
          <w:lang w:eastAsia="fr-FR"/>
        </w:rPr>
      </w:pPr>
      <w:r w:rsidRPr="00734F38">
        <w:rPr>
          <w:rFonts w:asciiTheme="majorHAnsi" w:hAnsiTheme="majorHAnsi" w:cstheme="majorHAnsi"/>
          <w:noProof/>
          <w:lang w:eastAsia="fr-FR"/>
        </w:rPr>
        <w:br w:type="page"/>
      </w:r>
    </w:p>
    <w:tbl>
      <w:tblPr>
        <w:tblStyle w:val="Grilledutableau"/>
        <w:tblW w:w="0" w:type="auto"/>
        <w:shd w:val="clear" w:color="auto" w:fill="3AAADC"/>
        <w:tblLook w:val="04A0" w:firstRow="1" w:lastRow="0" w:firstColumn="1" w:lastColumn="0" w:noHBand="0" w:noVBand="1"/>
      </w:tblPr>
      <w:tblGrid>
        <w:gridCol w:w="9062"/>
      </w:tblGrid>
      <w:tr w:rsidR="00734F38" w14:paraId="39F9089F" w14:textId="77777777" w:rsidTr="00BF7774">
        <w:tc>
          <w:tcPr>
            <w:tcW w:w="9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3AAADC"/>
          </w:tcPr>
          <w:p w14:paraId="601FAB3C" w14:textId="49332308" w:rsidR="00734F38" w:rsidRDefault="00734F38" w:rsidP="00BF7774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</w:pPr>
            <w:r w:rsidRPr="00BF7774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lastRenderedPageBreak/>
              <w:t xml:space="preserve">CARTOGRAPHIE DES RISQUES </w:t>
            </w:r>
            <w:r w:rsidR="003C076F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t>Santé</w:t>
            </w:r>
            <w:r w:rsidRPr="00BF7774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t xml:space="preserve"> et sécurité</w:t>
            </w:r>
          </w:p>
        </w:tc>
      </w:tr>
    </w:tbl>
    <w:p w14:paraId="7C9D9572" w14:textId="1AA31552" w:rsidR="00734F38" w:rsidRPr="00C239AC" w:rsidRDefault="00734F38" w:rsidP="00C239AC">
      <w:pPr>
        <w:shd w:val="clear" w:color="auto" w:fill="97EBFF"/>
        <w:spacing w:before="240" w:after="240"/>
        <w:jc w:val="both"/>
        <w:rPr>
          <w:rFonts w:asciiTheme="majorHAnsi" w:hAnsiTheme="majorHAnsi" w:cstheme="majorHAnsi"/>
          <w:b/>
          <w:bCs/>
          <w:sz w:val="22"/>
        </w:rPr>
      </w:pPr>
      <w:r w:rsidRPr="00C239AC">
        <w:rPr>
          <w:rFonts w:asciiTheme="majorHAnsi" w:hAnsiTheme="majorHAnsi" w:cstheme="majorHAnsi"/>
          <w:b/>
          <w:bCs/>
          <w:sz w:val="22"/>
        </w:rPr>
        <w:t>Merci de renseigner chaque rubrique du tableau ci-après.</w:t>
      </w:r>
    </w:p>
    <w:tbl>
      <w:tblPr>
        <w:tblStyle w:val="TableauGrille4-Accentuation1"/>
        <w:tblW w:w="0" w:type="auto"/>
        <w:tblLook w:val="04A0" w:firstRow="1" w:lastRow="0" w:firstColumn="1" w:lastColumn="0" w:noHBand="0" w:noVBand="1"/>
      </w:tblPr>
      <w:tblGrid>
        <w:gridCol w:w="750"/>
        <w:gridCol w:w="1096"/>
        <w:gridCol w:w="1164"/>
        <w:gridCol w:w="2538"/>
        <w:gridCol w:w="3508"/>
      </w:tblGrid>
      <w:tr w:rsidR="00734F38" w14:paraId="521113BB" w14:textId="77777777" w:rsidTr="00734F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447B2755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N° du local</w:t>
            </w:r>
          </w:p>
        </w:tc>
        <w:tc>
          <w:tcPr>
            <w:tcW w:w="1078" w:type="dxa"/>
          </w:tcPr>
          <w:p w14:paraId="43A0B787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Activité /Matériel</w:t>
            </w:r>
          </w:p>
        </w:tc>
        <w:tc>
          <w:tcPr>
            <w:tcW w:w="1106" w:type="dxa"/>
          </w:tcPr>
          <w:p w14:paraId="07AD931C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Nbre de personnes</w:t>
            </w:r>
          </w:p>
        </w:tc>
        <w:tc>
          <w:tcPr>
            <w:tcW w:w="2680" w:type="dxa"/>
          </w:tcPr>
          <w:p w14:paraId="28F13D37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Dangers ou Risques identifiés</w:t>
            </w:r>
          </w:p>
        </w:tc>
        <w:tc>
          <w:tcPr>
            <w:tcW w:w="3729" w:type="dxa"/>
          </w:tcPr>
          <w:p w14:paraId="49C6289E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FFFFFF"/>
                <w:sz w:val="22"/>
              </w:rPr>
              <w:t>Moyens de prévention et/ou de protection envisagés</w:t>
            </w:r>
          </w:p>
        </w:tc>
      </w:tr>
      <w:tr w:rsidR="00734F38" w14:paraId="6EB96EAC" w14:textId="77777777" w:rsidTr="00734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742EE112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078" w:type="dxa"/>
          </w:tcPr>
          <w:p w14:paraId="457D5E35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106" w:type="dxa"/>
          </w:tcPr>
          <w:p w14:paraId="7593FC08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680" w:type="dxa"/>
          </w:tcPr>
          <w:p w14:paraId="4938A482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3729" w:type="dxa"/>
          </w:tcPr>
          <w:p w14:paraId="1D0BF4C2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</w:tr>
      <w:tr w:rsidR="00734F38" w14:paraId="6E87A20B" w14:textId="77777777" w:rsidTr="00734F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5AD79F2A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078" w:type="dxa"/>
          </w:tcPr>
          <w:p w14:paraId="1D01F0A4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106" w:type="dxa"/>
          </w:tcPr>
          <w:p w14:paraId="6E798A02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680" w:type="dxa"/>
          </w:tcPr>
          <w:p w14:paraId="47B0650A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3729" w:type="dxa"/>
          </w:tcPr>
          <w:p w14:paraId="55210347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</w:tr>
      <w:tr w:rsidR="00734F38" w14:paraId="06215F16" w14:textId="77777777" w:rsidTr="00734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6460655F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078" w:type="dxa"/>
          </w:tcPr>
          <w:p w14:paraId="611DE492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106" w:type="dxa"/>
          </w:tcPr>
          <w:p w14:paraId="52D6A6EE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680" w:type="dxa"/>
          </w:tcPr>
          <w:p w14:paraId="0FCED5E6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3729" w:type="dxa"/>
          </w:tcPr>
          <w:p w14:paraId="0CF09F71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</w:tr>
      <w:tr w:rsidR="00734F38" w14:paraId="61C0F517" w14:textId="77777777" w:rsidTr="00734F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494988D6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078" w:type="dxa"/>
          </w:tcPr>
          <w:p w14:paraId="25135C46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106" w:type="dxa"/>
          </w:tcPr>
          <w:p w14:paraId="72C7BDCC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680" w:type="dxa"/>
          </w:tcPr>
          <w:p w14:paraId="73C9292D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3729" w:type="dxa"/>
          </w:tcPr>
          <w:p w14:paraId="073D9D1C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</w:tr>
      <w:tr w:rsidR="00734F38" w14:paraId="16C7C3BE" w14:textId="77777777" w:rsidTr="00734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42875CDB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078" w:type="dxa"/>
          </w:tcPr>
          <w:p w14:paraId="5E020DCE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106" w:type="dxa"/>
          </w:tcPr>
          <w:p w14:paraId="0FD88649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680" w:type="dxa"/>
          </w:tcPr>
          <w:p w14:paraId="00A447F6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3729" w:type="dxa"/>
          </w:tcPr>
          <w:p w14:paraId="396946A4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</w:p>
        </w:tc>
      </w:tr>
      <w:tr w:rsidR="00734F38" w14:paraId="68340ACD" w14:textId="77777777" w:rsidTr="00734F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5828C3AA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Calibri" w:eastAsia="Calibri" w:hAnsi="Calibri" w:cs="Calibri"/>
                <w:b w:val="0"/>
                <w:color w:val="000000"/>
                <w:sz w:val="22"/>
              </w:rPr>
            </w:pPr>
          </w:p>
        </w:tc>
        <w:tc>
          <w:tcPr>
            <w:tcW w:w="1078" w:type="dxa"/>
          </w:tcPr>
          <w:p w14:paraId="2EE73636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1106" w:type="dxa"/>
          </w:tcPr>
          <w:p w14:paraId="77178D35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680" w:type="dxa"/>
          </w:tcPr>
          <w:p w14:paraId="5D91110E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729" w:type="dxa"/>
          </w:tcPr>
          <w:p w14:paraId="21482805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734F38" w14:paraId="619096CF" w14:textId="77777777" w:rsidTr="00734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6CD1E28A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Calibri" w:eastAsia="Calibri" w:hAnsi="Calibri" w:cs="Calibri"/>
                <w:b w:val="0"/>
                <w:color w:val="000000"/>
                <w:sz w:val="22"/>
              </w:rPr>
            </w:pPr>
          </w:p>
        </w:tc>
        <w:tc>
          <w:tcPr>
            <w:tcW w:w="1078" w:type="dxa"/>
          </w:tcPr>
          <w:p w14:paraId="4AECC2A4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1106" w:type="dxa"/>
          </w:tcPr>
          <w:p w14:paraId="77F3E6D1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680" w:type="dxa"/>
          </w:tcPr>
          <w:p w14:paraId="62EAC693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729" w:type="dxa"/>
          </w:tcPr>
          <w:p w14:paraId="63D0EFE9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734F38" w14:paraId="47616FE2" w14:textId="77777777" w:rsidTr="00734F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</w:tcPr>
          <w:p w14:paraId="1C28CE67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Calibri" w:eastAsia="Calibri" w:hAnsi="Calibri" w:cs="Calibri"/>
                <w:b w:val="0"/>
                <w:color w:val="000000"/>
                <w:sz w:val="22"/>
              </w:rPr>
            </w:pPr>
          </w:p>
        </w:tc>
        <w:tc>
          <w:tcPr>
            <w:tcW w:w="1078" w:type="dxa"/>
          </w:tcPr>
          <w:p w14:paraId="6482F884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1106" w:type="dxa"/>
          </w:tcPr>
          <w:p w14:paraId="0F84DB83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680" w:type="dxa"/>
          </w:tcPr>
          <w:p w14:paraId="76E5F838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729" w:type="dxa"/>
          </w:tcPr>
          <w:p w14:paraId="6F706F0E" w14:textId="77777777" w:rsidR="00734F38" w:rsidRDefault="00734F38" w:rsidP="00BF77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</w:tbl>
    <w:p w14:paraId="1E9365E4" w14:textId="77777777" w:rsidR="00734F38" w:rsidRDefault="00734F38" w:rsidP="007476E3">
      <w:pPr>
        <w:spacing w:before="240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 xml:space="preserve">Exemples de </w:t>
      </w:r>
      <w:r w:rsidRPr="00BF7774">
        <w:rPr>
          <w:rFonts w:asciiTheme="majorHAnsi" w:hAnsiTheme="majorHAnsi" w:cstheme="majorHAnsi"/>
          <w:sz w:val="20"/>
        </w:rPr>
        <w:t>risques potentiels</w:t>
      </w:r>
      <w:r>
        <w:rPr>
          <w:rFonts w:asciiTheme="majorHAnsi" w:hAnsiTheme="majorHAnsi" w:cstheme="majorHAnsi"/>
          <w:sz w:val="20"/>
        </w:rPr>
        <w:t xml:space="preserve"> : </w:t>
      </w:r>
      <w:r w:rsidRPr="00BF7774">
        <w:rPr>
          <w:rFonts w:asciiTheme="majorHAnsi" w:hAnsiTheme="majorHAnsi" w:cstheme="majorHAnsi"/>
          <w:sz w:val="20"/>
        </w:rPr>
        <w:t xml:space="preserve">Bruit, électricité, pression, risque biologique, </w:t>
      </w:r>
      <w:r>
        <w:rPr>
          <w:rFonts w:asciiTheme="majorHAnsi" w:hAnsiTheme="majorHAnsi" w:cstheme="majorHAnsi"/>
          <w:sz w:val="20"/>
        </w:rPr>
        <w:t xml:space="preserve">risque </w:t>
      </w:r>
      <w:r w:rsidRPr="00BF7774">
        <w:rPr>
          <w:rFonts w:asciiTheme="majorHAnsi" w:hAnsiTheme="majorHAnsi" w:cstheme="majorHAnsi"/>
          <w:sz w:val="20"/>
        </w:rPr>
        <w:t>incendie, liquides cryogéniques et gaz, rayonnements ionisants et non-ionisants</w:t>
      </w:r>
      <w:r>
        <w:rPr>
          <w:rFonts w:asciiTheme="majorHAnsi" w:hAnsiTheme="majorHAnsi" w:cstheme="majorHAnsi"/>
          <w:sz w:val="20"/>
        </w:rPr>
        <w:t xml:space="preserve"> (laser, magnétique)</w:t>
      </w:r>
      <w:r w:rsidRPr="00BF7774">
        <w:rPr>
          <w:rFonts w:asciiTheme="majorHAnsi" w:hAnsiTheme="majorHAnsi" w:cstheme="majorHAnsi"/>
          <w:sz w:val="20"/>
        </w:rPr>
        <w:t>, risques chimiques, etc.</w:t>
      </w:r>
    </w:p>
    <w:p w14:paraId="4FFC9B76" w14:textId="77777777" w:rsidR="00734F38" w:rsidRDefault="00734F38" w:rsidP="007476E3">
      <w:pPr>
        <w:pStyle w:val="Paragraphedeliste"/>
        <w:numPr>
          <w:ilvl w:val="0"/>
          <w:numId w:val="3"/>
        </w:numPr>
        <w:spacing w:before="240"/>
        <w:jc w:val="both"/>
        <w:rPr>
          <w:rFonts w:asciiTheme="majorHAnsi" w:hAnsiTheme="majorHAnsi" w:cstheme="majorHAnsi"/>
          <w:sz w:val="20"/>
        </w:rPr>
      </w:pPr>
      <w:r w:rsidRPr="00BF7774">
        <w:rPr>
          <w:rFonts w:asciiTheme="majorHAnsi" w:hAnsiTheme="majorHAnsi" w:cstheme="majorHAnsi"/>
          <w:sz w:val="20"/>
        </w:rPr>
        <w:t>Lister les matériels disposés dans le(s) local(aux)</w:t>
      </w:r>
      <w:r>
        <w:rPr>
          <w:rFonts w:asciiTheme="majorHAnsi" w:hAnsiTheme="majorHAnsi" w:cstheme="majorHAnsi"/>
          <w:sz w:val="20"/>
        </w:rPr>
        <w:t xml:space="preserve"> et les protocoles / consignes correspondants déjà établis</w:t>
      </w:r>
    </w:p>
    <w:tbl>
      <w:tblPr>
        <w:tblStyle w:val="Grilledutableau"/>
        <w:tblW w:w="0" w:type="auto"/>
        <w:tblBorders>
          <w:top w:val="none" w:sz="4" w:space="0" w:color="000000"/>
          <w:left w:val="single" w:sz="4" w:space="0" w:color="000000"/>
          <w:bottom w:val="non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951"/>
        <w:gridCol w:w="567"/>
        <w:gridCol w:w="1951"/>
        <w:gridCol w:w="2126"/>
      </w:tblGrid>
      <w:tr w:rsidR="00734F38" w14:paraId="7F8B8A53" w14:textId="77777777" w:rsidTr="00D95781">
        <w:tc>
          <w:tcPr>
            <w:tcW w:w="2268" w:type="dxa"/>
            <w:tcBorders>
              <w:top w:val="single" w:sz="4" w:space="0" w:color="auto"/>
              <w:bottom w:val="single" w:sz="4" w:space="0" w:color="000000"/>
            </w:tcBorders>
          </w:tcPr>
          <w:p w14:paraId="28E4E652" w14:textId="77777777" w:rsidR="00734F38" w:rsidRDefault="00734F38" w:rsidP="00BF777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F7774">
              <w:rPr>
                <w:rFonts w:asciiTheme="majorHAnsi" w:hAnsiTheme="majorHAnsi" w:cstheme="majorHAnsi"/>
                <w:sz w:val="20"/>
                <w:szCs w:val="20"/>
              </w:rPr>
              <w:t>Matériel</w:t>
            </w: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000000"/>
            </w:tcBorders>
          </w:tcPr>
          <w:p w14:paraId="70649334" w14:textId="77777777" w:rsidR="00734F38" w:rsidRDefault="00734F38" w:rsidP="00BF777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F7774">
              <w:rPr>
                <w:rFonts w:asciiTheme="majorHAnsi" w:hAnsiTheme="majorHAnsi" w:cstheme="majorHAnsi"/>
                <w:sz w:val="20"/>
                <w:szCs w:val="20"/>
              </w:rPr>
              <w:t>Consigne / Protocole</w:t>
            </w:r>
          </w:p>
        </w:tc>
        <w:tc>
          <w:tcPr>
            <w:tcW w:w="567" w:type="dxa"/>
            <w:vMerge w:val="restart"/>
          </w:tcPr>
          <w:p w14:paraId="5D7033AA" w14:textId="77777777" w:rsidR="00734F38" w:rsidRDefault="00734F38" w:rsidP="00BF777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000000"/>
            </w:tcBorders>
          </w:tcPr>
          <w:p w14:paraId="347AF1AD" w14:textId="77777777" w:rsidR="00734F38" w:rsidRDefault="00734F38" w:rsidP="00BF7774">
            <w:pPr>
              <w:jc w:val="both"/>
            </w:pPr>
            <w:r w:rsidRPr="00BF7774">
              <w:rPr>
                <w:rFonts w:asciiTheme="majorHAnsi" w:hAnsiTheme="majorHAnsi" w:cstheme="majorHAnsi"/>
                <w:sz w:val="20"/>
                <w:szCs w:val="20"/>
              </w:rPr>
              <w:t>Matériel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000000"/>
            </w:tcBorders>
          </w:tcPr>
          <w:p w14:paraId="6B96496B" w14:textId="77777777" w:rsidR="00734F38" w:rsidRDefault="00734F38" w:rsidP="00BF7774">
            <w:pPr>
              <w:jc w:val="both"/>
            </w:pPr>
            <w:r w:rsidRPr="00BF7774">
              <w:rPr>
                <w:rFonts w:asciiTheme="majorHAnsi" w:hAnsiTheme="majorHAnsi" w:cstheme="majorHAnsi"/>
                <w:sz w:val="20"/>
                <w:szCs w:val="20"/>
              </w:rPr>
              <w:t>Consigne / Protocole</w:t>
            </w:r>
          </w:p>
        </w:tc>
      </w:tr>
      <w:tr w:rsidR="00734F38" w14:paraId="3CBBEAA7" w14:textId="77777777" w:rsidTr="00D95781">
        <w:tc>
          <w:tcPr>
            <w:tcW w:w="2268" w:type="dxa"/>
            <w:tcBorders>
              <w:top w:val="single" w:sz="4" w:space="0" w:color="000000"/>
            </w:tcBorders>
          </w:tcPr>
          <w:p w14:paraId="2746871E" w14:textId="77777777" w:rsidR="00734F38" w:rsidRDefault="00734F38" w:rsidP="00BF777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000000"/>
            </w:tcBorders>
          </w:tcPr>
          <w:p w14:paraId="57BA5234" w14:textId="77777777" w:rsidR="00734F38" w:rsidRDefault="00734F38" w:rsidP="00BF777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21F07999" w14:textId="77777777" w:rsidR="00734F38" w:rsidRDefault="00734F38" w:rsidP="00BF7774"/>
        </w:tc>
        <w:tc>
          <w:tcPr>
            <w:tcW w:w="1951" w:type="dxa"/>
            <w:tcBorders>
              <w:top w:val="single" w:sz="4" w:space="0" w:color="000000"/>
            </w:tcBorders>
          </w:tcPr>
          <w:p w14:paraId="21759ADB" w14:textId="77777777" w:rsidR="00734F38" w:rsidRDefault="00734F38" w:rsidP="00BF7774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37C286D8" w14:textId="77777777" w:rsidR="00734F38" w:rsidRDefault="00734F38" w:rsidP="00BF7774">
            <w:pPr>
              <w:jc w:val="both"/>
            </w:pPr>
          </w:p>
        </w:tc>
      </w:tr>
      <w:tr w:rsidR="00734F38" w14:paraId="430B3EEB" w14:textId="77777777" w:rsidTr="00BF7774">
        <w:tc>
          <w:tcPr>
            <w:tcW w:w="2268" w:type="dxa"/>
          </w:tcPr>
          <w:p w14:paraId="1025EEE0" w14:textId="77777777" w:rsidR="00734F38" w:rsidRDefault="00734F38" w:rsidP="00BF777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51" w:type="dxa"/>
          </w:tcPr>
          <w:p w14:paraId="1A49B190" w14:textId="77777777" w:rsidR="00734F38" w:rsidRDefault="00734F38" w:rsidP="00BF777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182D9EE8" w14:textId="77777777" w:rsidR="00734F38" w:rsidRDefault="00734F38" w:rsidP="00BF7774"/>
        </w:tc>
        <w:tc>
          <w:tcPr>
            <w:tcW w:w="1951" w:type="dxa"/>
          </w:tcPr>
          <w:p w14:paraId="2935E999" w14:textId="77777777" w:rsidR="00734F38" w:rsidRDefault="00734F38" w:rsidP="00BF7774">
            <w:pPr>
              <w:jc w:val="both"/>
            </w:pPr>
          </w:p>
        </w:tc>
        <w:tc>
          <w:tcPr>
            <w:tcW w:w="2126" w:type="dxa"/>
          </w:tcPr>
          <w:p w14:paraId="144F58B8" w14:textId="77777777" w:rsidR="00734F38" w:rsidRDefault="00734F38" w:rsidP="00BF7774">
            <w:pPr>
              <w:jc w:val="both"/>
            </w:pPr>
          </w:p>
        </w:tc>
      </w:tr>
    </w:tbl>
    <w:p w14:paraId="2176F62C" w14:textId="08B5F73C" w:rsidR="00734F38" w:rsidRDefault="00734F38" w:rsidP="007476E3">
      <w:pPr>
        <w:pStyle w:val="Paragraphedeliste"/>
        <w:numPr>
          <w:ilvl w:val="0"/>
          <w:numId w:val="3"/>
        </w:numPr>
        <w:spacing w:before="240"/>
        <w:jc w:val="both"/>
        <w:rPr>
          <w:rFonts w:asciiTheme="majorHAnsi" w:hAnsiTheme="majorHAnsi" w:cstheme="majorHAnsi"/>
          <w:sz w:val="20"/>
        </w:rPr>
      </w:pPr>
      <w:r w:rsidRPr="00BF7774">
        <w:rPr>
          <w:rFonts w:asciiTheme="majorHAnsi" w:hAnsiTheme="majorHAnsi" w:cstheme="majorHAnsi"/>
          <w:sz w:val="20"/>
        </w:rPr>
        <w:t xml:space="preserve">Une présence de gaz, fluides spéciaux ou produits chimiques est-elle envisagée ? </w:t>
      </w:r>
    </w:p>
    <w:p w14:paraId="6BCEBF7D" w14:textId="09B27685" w:rsidR="00734F38" w:rsidRDefault="00734F38" w:rsidP="007476E3">
      <w:pPr>
        <w:pStyle w:val="Paragraphedeliste"/>
        <w:spacing w:after="480"/>
        <w:contextualSpacing w:val="0"/>
        <w:jc w:val="both"/>
        <w:rPr>
          <w:rFonts w:asciiTheme="majorHAnsi" w:hAnsiTheme="majorHAnsi" w:cstheme="majorHAnsi"/>
          <w:sz w:val="20"/>
        </w:rPr>
      </w:pPr>
      <w:r w:rsidRPr="00BF7774">
        <w:rPr>
          <w:rFonts w:asciiTheme="majorHAnsi" w:hAnsiTheme="majorHAnsi" w:cstheme="majorHAnsi"/>
          <w:sz w:val="20"/>
        </w:rPr>
        <w:t>Si oui, les lister avec quantités + joindre les fiches de données de sécurité (FDS).</w:t>
      </w:r>
    </w:p>
    <w:p w14:paraId="7CE5D58B" w14:textId="6777FF88" w:rsidR="000C05F6" w:rsidRPr="00734F38" w:rsidRDefault="006270C3" w:rsidP="000C05F6">
      <w:pPr>
        <w:rPr>
          <w:rFonts w:asciiTheme="majorHAnsi" w:hAnsiTheme="majorHAnsi" w:cstheme="majorHAnsi"/>
          <w:sz w:val="22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0192EE95" wp14:editId="7CD78C5D">
                <wp:extent cx="5745480" cy="1876425"/>
                <wp:effectExtent l="0" t="0" r="26670" b="24765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2D885" w14:textId="77777777" w:rsidR="006270C3" w:rsidRPr="00765150" w:rsidRDefault="006270C3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Documents à fournir</w:t>
                            </w:r>
                          </w:p>
                          <w:p w14:paraId="180923C3" w14:textId="0C3A1F59" w:rsidR="006270C3" w:rsidRDefault="007476E3" w:rsidP="007476E3">
                            <w:pPr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Consignes/ procédures de sécurité relatives à l’utilisation d’un équipement ou à une manipulation particulière</w:t>
                            </w:r>
                          </w:p>
                          <w:p w14:paraId="2CD16037" w14:textId="4FB832A4" w:rsidR="007476E3" w:rsidRPr="00765150" w:rsidRDefault="007476E3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BBBEF"/>
                                <w:sz w:val="20"/>
                                <w:szCs w:val="20"/>
                              </w:rPr>
                              <w:t>Fiches de Données de Sécruité</w:t>
                            </w:r>
                          </w:p>
                          <w:p w14:paraId="31ADA138" w14:textId="77777777" w:rsidR="006270C3" w:rsidRPr="00765150" w:rsidRDefault="006270C3" w:rsidP="006270C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6D0EAFB7" w14:textId="77777777" w:rsidR="006270C3" w:rsidRPr="00765150" w:rsidRDefault="006270C3" w:rsidP="006270C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14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92EE95" id="Rectangle 6" o:spid="_x0000_s1029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" filled="f" strokecolor="#0bbbef" strokeweight="2pt">
                <v:textbox style="mso-fit-shape-to-text:t" inset="0,0,0,0">
                  <w:txbxContent>
                    <w:p w14:paraId="3212D885" w14:textId="77777777" w:rsidR="006270C3" w:rsidRPr="00765150" w:rsidRDefault="006270C3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Documents à fournir</w:t>
                      </w:r>
                    </w:p>
                    <w:p w14:paraId="180923C3" w14:textId="0C3A1F59" w:rsidR="006270C3" w:rsidRDefault="007476E3" w:rsidP="007476E3">
                      <w:pPr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Consignes/ procédures de sécurité relatives à l’utilisation d’un équipement ou à une manipulation particulière</w:t>
                      </w:r>
                    </w:p>
                    <w:p w14:paraId="2CD16037" w14:textId="4FB832A4" w:rsidR="007476E3" w:rsidRPr="00765150" w:rsidRDefault="007476E3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</w:rPr>
                      </w:pPr>
                      <w:r>
                        <w:rPr>
                          <w:color w:val="0BBBEF"/>
                          <w:sz w:val="20"/>
                          <w:szCs w:val="20"/>
                        </w:rPr>
                        <w:t>Fiches de Données de Sécruité</w:t>
                      </w:r>
                    </w:p>
                    <w:p w14:paraId="31ADA138" w14:textId="77777777" w:rsidR="006270C3" w:rsidRPr="00765150" w:rsidRDefault="006270C3" w:rsidP="006270C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6D0EAFB7" w14:textId="77777777" w:rsidR="006270C3" w:rsidRPr="00765150" w:rsidRDefault="006270C3" w:rsidP="006270C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15" w:history="1">
                        <w:r w:rsidRPr="00765150">
                          <w:rPr>
                            <w:rStyle w:val="Lienhypertexte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p w14:paraId="096825F4" w14:textId="5BC44B29" w:rsidR="006270C3" w:rsidRDefault="006E2D99">
      <w:r w:rsidRPr="00734F38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 xml:space="preserve">S </w:t>
      </w:r>
      <w:r w:rsidR="006270C3">
        <w:br w:type="page"/>
      </w:r>
    </w:p>
    <w:tbl>
      <w:tblPr>
        <w:tblStyle w:val="Grilledutableau"/>
        <w:tblW w:w="0" w:type="auto"/>
        <w:shd w:val="clear" w:color="auto" w:fill="3AAADC"/>
        <w:tblLook w:val="04A0" w:firstRow="1" w:lastRow="0" w:firstColumn="1" w:lastColumn="0" w:noHBand="0" w:noVBand="1"/>
      </w:tblPr>
      <w:tblGrid>
        <w:gridCol w:w="9062"/>
      </w:tblGrid>
      <w:tr w:rsidR="006E2D99" w:rsidRPr="00071A9C" w14:paraId="64BAD7DC" w14:textId="77777777" w:rsidTr="0088563E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3AAADC"/>
          </w:tcPr>
          <w:p w14:paraId="70401036" w14:textId="00AB293E" w:rsidR="006E2D99" w:rsidRPr="00734F38" w:rsidRDefault="006E2D99" w:rsidP="0088563E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</w:pPr>
            <w:r w:rsidRPr="00734F38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lastRenderedPageBreak/>
              <w:t xml:space="preserve">BESOIN EN </w:t>
            </w:r>
            <w:r w:rsidR="006270C3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t>SYSTÈME</w:t>
            </w:r>
            <w:r w:rsidRPr="00734F38">
              <w:rPr>
                <w:rFonts w:asciiTheme="majorHAnsi" w:hAnsiTheme="majorHAnsi" w:cstheme="majorHAnsi"/>
                <w:b/>
                <w:color w:val="FFFFFF" w:themeColor="background1"/>
                <w:sz w:val="36"/>
                <w:szCs w:val="36"/>
              </w:rPr>
              <w:t xml:space="preserve"> D’INFORMATION</w:t>
            </w:r>
          </w:p>
        </w:tc>
      </w:tr>
    </w:tbl>
    <w:p w14:paraId="38D83FCA" w14:textId="77777777" w:rsidR="006E2D99" w:rsidRPr="00734F38" w:rsidRDefault="006E2D99" w:rsidP="006270C3">
      <w:pPr>
        <w:spacing w:before="240"/>
        <w:rPr>
          <w:rFonts w:asciiTheme="majorHAnsi" w:hAnsiTheme="majorHAnsi" w:cstheme="majorHAnsi"/>
          <w:sz w:val="22"/>
        </w:rPr>
      </w:pPr>
      <w:r w:rsidRPr="00734F38">
        <w:rPr>
          <w:rFonts w:asciiTheme="majorHAnsi" w:hAnsiTheme="majorHAnsi" w:cstheme="majorHAnsi"/>
          <w:sz w:val="22"/>
        </w:rPr>
        <w:t>Les structures hébergées ne peuvent bénéficier du réseau RENATER utilisé par Bordeaux INP. Elles doivent donc mettre en œuvre le raccordement de leurs outils à un réseau internet par leurs propres moyens, en collaboration avec la DSI et la DPI.</w:t>
      </w:r>
    </w:p>
    <w:p w14:paraId="263C3DB2" w14:textId="105CED4A" w:rsidR="006E2D99" w:rsidRPr="007476E3" w:rsidRDefault="006E2D99" w:rsidP="007476E3">
      <w:pPr>
        <w:spacing w:after="240"/>
        <w:rPr>
          <w:rFonts w:asciiTheme="majorHAnsi" w:hAnsiTheme="majorHAnsi" w:cstheme="majorHAnsi"/>
          <w:sz w:val="22"/>
        </w:rPr>
      </w:pPr>
      <w:r w:rsidRPr="00734F38">
        <w:rPr>
          <w:rFonts w:asciiTheme="majorHAnsi" w:hAnsiTheme="majorHAnsi" w:cstheme="majorHAnsi"/>
          <w:sz w:val="22"/>
        </w:rPr>
        <w:t xml:space="preserve">En revanche, il sera possible d’utiliser le « helpdesk » de l’établissement en obtenant au préalable un compte spécifique auprès de la DSI à l’adresse suivante : </w:t>
      </w:r>
      <w:hyperlink r:id="rId16" w:history="1">
        <w:r w:rsidRPr="00E13BF9">
          <w:rPr>
            <w:rStyle w:val="Lienhypertexte"/>
            <w:rFonts w:asciiTheme="majorHAnsi" w:hAnsiTheme="majorHAnsi" w:cstheme="majorHAnsi"/>
            <w:color w:val="00B8E1"/>
            <w:sz w:val="22"/>
          </w:rPr>
          <w:t>dsi-gestion-des-comptes-informatiques@bordeaux-inp.fr</w:t>
        </w:r>
      </w:hyperlink>
      <w:r w:rsidRPr="00734F38">
        <w:rPr>
          <w:rFonts w:asciiTheme="majorHAnsi" w:hAnsiTheme="majorHAnsi" w:cstheme="majorHAnsi"/>
          <w:sz w:val="22"/>
        </w:rPr>
        <w:t>.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E2D99" w:rsidRPr="00071A9C" w14:paraId="55A99112" w14:textId="77777777" w:rsidTr="0088563E">
        <w:tc>
          <w:tcPr>
            <w:tcW w:w="9067" w:type="dxa"/>
          </w:tcPr>
          <w:p w14:paraId="7017A1DD" w14:textId="77777777" w:rsidR="006E2D99" w:rsidRPr="00734F38" w:rsidRDefault="006E2D99" w:rsidP="0088563E">
            <w:pPr>
              <w:jc w:val="both"/>
              <w:rPr>
                <w:rFonts w:asciiTheme="majorHAnsi" w:hAnsiTheme="majorHAnsi" w:cstheme="majorHAnsi"/>
              </w:rPr>
            </w:pPr>
            <w:r w:rsidRPr="00734F38">
              <w:rPr>
                <w:rFonts w:asciiTheme="majorHAnsi" w:hAnsiTheme="majorHAnsi" w:cstheme="majorHAnsi"/>
                <w:sz w:val="22"/>
              </w:rPr>
              <w:t>Mesures envisagée en termes de raccordement à internet :</w:t>
            </w:r>
          </w:p>
        </w:tc>
      </w:tr>
      <w:tr w:rsidR="006E2D99" w:rsidRPr="00071A9C" w14:paraId="62D26C37" w14:textId="77777777" w:rsidTr="00E13BF9">
        <w:trPr>
          <w:trHeight w:val="2932"/>
        </w:trPr>
        <w:tc>
          <w:tcPr>
            <w:tcW w:w="9067" w:type="dxa"/>
            <w:shd w:val="clear" w:color="auto" w:fill="97EBFF"/>
          </w:tcPr>
          <w:p w14:paraId="652F4E0E" w14:textId="77777777" w:rsidR="006E2D99" w:rsidRPr="00734F38" w:rsidRDefault="006E2D99" w:rsidP="0088563E">
            <w:pPr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61EAF3C6" w14:textId="0D96E26E" w:rsidR="007476E3" w:rsidRDefault="007476E3" w:rsidP="007476E3">
      <w:pPr>
        <w:spacing w:after="480"/>
        <w:rPr>
          <w:rFonts w:asciiTheme="majorHAnsi" w:hAnsiTheme="majorHAnsi" w:cstheme="majorHAnsi"/>
        </w:rPr>
      </w:pPr>
    </w:p>
    <w:p w14:paraId="18031A1B" w14:textId="590B4366" w:rsidR="007476E3" w:rsidRDefault="007476E3" w:rsidP="007476E3">
      <w:pPr>
        <w:rPr>
          <w:rFonts w:asciiTheme="majorHAnsi" w:hAnsiTheme="majorHAnsi" w:cstheme="majorHAnsi"/>
        </w:rPr>
      </w:pPr>
      <w:r w:rsidRPr="00734F38">
        <w:rPr>
          <w:rFonts w:asciiTheme="majorHAnsi" w:hAnsiTheme="majorHAnsi" w:cstheme="majorHAnsi"/>
          <w:noProof/>
          <w:lang w:eastAsia="fr-FR"/>
        </w:rPr>
        <mc:AlternateContent>
          <mc:Choice Requires="wps">
            <w:drawing>
              <wp:inline distT="0" distB="0" distL="0" distR="0" wp14:anchorId="633A7054" wp14:editId="53F42A65">
                <wp:extent cx="5745480" cy="1876425"/>
                <wp:effectExtent l="0" t="0" r="26670" b="24765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87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BBB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B0FDB7" w14:textId="77777777" w:rsidR="007476E3" w:rsidRPr="00765150" w:rsidRDefault="007476E3" w:rsidP="007476E3">
                            <w:pPr>
                              <w:pBdr>
                                <w:top w:val="single" w:sz="6" w:space="6" w:color="0BBBEF"/>
                                <w:bottom w:val="single" w:sz="6" w:space="6" w:color="0BBBEF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</w:pPr>
                            <w:r w:rsidRPr="00765150"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0BBBEF"/>
                                <w:sz w:val="20"/>
                                <w:szCs w:val="20"/>
                              </w:rPr>
                              <w:t>En cas de questionS</w:t>
                            </w:r>
                          </w:p>
                          <w:p w14:paraId="1102244F" w14:textId="4FC3F08E" w:rsidR="007476E3" w:rsidRPr="00765150" w:rsidRDefault="007476E3" w:rsidP="007476E3">
                            <w:pPr>
                              <w:spacing w:after="240"/>
                              <w:jc w:val="center"/>
                              <w:rPr>
                                <w:color w:val="0BBBE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5150">
                              <w:rPr>
                                <w:color w:val="0BBBEF"/>
                                <w:sz w:val="20"/>
                                <w:szCs w:val="20"/>
                              </w:rPr>
                              <w:t xml:space="preserve">Service juridique de Bordeaux INP : </w:t>
                            </w:r>
                            <w:hyperlink r:id="rId17" w:history="1">
                              <w:r w:rsidRPr="00765150">
                                <w:rPr>
                                  <w:rStyle w:val="Lienhypertexte"/>
                                  <w:color w:val="0BBBEF"/>
                                  <w:sz w:val="20"/>
                                  <w:szCs w:val="20"/>
                                </w:rPr>
                                <w:t>juridique@bordeaux-inp.fr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3A7054" id="Rectangle 7" o:spid="_x0000_s1030" style="width:452.4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" filled="f" strokecolor="#0bbbef" strokeweight="2pt">
                <v:textbox style="mso-fit-shape-to-text:t" inset="0,0,0,0">
                  <w:txbxContent>
                    <w:p w14:paraId="30B0FDB7" w14:textId="77777777" w:rsidR="007476E3" w:rsidRPr="00765150" w:rsidRDefault="007476E3" w:rsidP="007476E3">
                      <w:pPr>
                        <w:pBdr>
                          <w:top w:val="single" w:sz="6" w:space="6" w:color="0BBBEF"/>
                          <w:bottom w:val="single" w:sz="6" w:space="6" w:color="0BBBEF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</w:pPr>
                      <w:r w:rsidRPr="00765150">
                        <w:rPr>
                          <w:rFonts w:asciiTheme="majorHAnsi" w:eastAsiaTheme="majorEastAsia" w:hAnsiTheme="majorHAnsi" w:cstheme="majorBidi"/>
                          <w:b/>
                          <w:caps/>
                          <w:color w:val="0BBBEF"/>
                          <w:sz w:val="20"/>
                          <w:szCs w:val="20"/>
                        </w:rPr>
                        <w:t>En cas de questionS</w:t>
                      </w:r>
                    </w:p>
                    <w:p w14:paraId="1102244F" w14:textId="4FC3F08E" w:rsidR="007476E3" w:rsidRPr="00765150" w:rsidRDefault="007476E3" w:rsidP="007476E3">
                      <w:pPr>
                        <w:spacing w:after="240"/>
                        <w:jc w:val="center"/>
                        <w:rPr>
                          <w:color w:val="0BBBEF"/>
                          <w:sz w:val="20"/>
                          <w:szCs w:val="20"/>
                          <w:u w:val="single"/>
                        </w:rPr>
                      </w:pPr>
                      <w:r w:rsidRPr="00765150">
                        <w:rPr>
                          <w:color w:val="0BBBEF"/>
                          <w:sz w:val="20"/>
                          <w:szCs w:val="20"/>
                        </w:rPr>
                        <w:t xml:space="preserve">Service juridique de Bordeaux INP : </w:t>
                      </w:r>
                      <w:hyperlink r:id="rId18" w:history="1">
                        <w:r w:rsidRPr="00765150">
                          <w:rPr>
                            <w:rStyle w:val="Lienhypertexte"/>
                            <w:color w:val="0BBBEF"/>
                            <w:sz w:val="20"/>
                            <w:szCs w:val="20"/>
                          </w:rPr>
                          <w:t>juridique@bordeaux-inp.fr</w:t>
                        </w:r>
                      </w:hyperlink>
                    </w:p>
                  </w:txbxContent>
                </v:textbox>
                <w10:anchorlock/>
              </v:rect>
            </w:pict>
          </mc:Fallback>
        </mc:AlternateContent>
      </w:r>
    </w:p>
    <w:sectPr w:rsidR="007476E3" w:rsidSect="00085566">
      <w:footerReference w:type="even" r:id="rId19"/>
      <w:footerReference w:type="default" r:id="rId20"/>
      <w:headerReference w:type="first" r:id="rId21"/>
      <w:footerReference w:type="first" r:id="rId22"/>
      <w:pgSz w:w="11900" w:h="16840"/>
      <w:pgMar w:top="853" w:right="1417" w:bottom="1417" w:left="1417" w:header="708" w:footer="708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878A8" w14:textId="77777777" w:rsidR="00DC2EA6" w:rsidRDefault="00DC2EA6" w:rsidP="003830F6">
      <w:r>
        <w:separator/>
      </w:r>
    </w:p>
  </w:endnote>
  <w:endnote w:type="continuationSeparator" w:id="0">
    <w:p w14:paraId="6E0E9C5C" w14:textId="77777777" w:rsidR="00DC2EA6" w:rsidRDefault="00DC2EA6" w:rsidP="0038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82170719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4FF1C542" w14:textId="7152C735" w:rsidR="00085566" w:rsidRDefault="00085566" w:rsidP="00917495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A1458E"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7FBB2E3D" w14:textId="77777777" w:rsidR="00085566" w:rsidRDefault="00085566" w:rsidP="00085566">
    <w:pPr>
      <w:pStyle w:val="Pieddepage"/>
      <w:ind w:right="360"/>
    </w:pPr>
  </w:p>
  <w:p w14:paraId="7DD0B1CD" w14:textId="77777777" w:rsidR="00A03C4A" w:rsidRDefault="00A03C4A"/>
  <w:p w14:paraId="1FCF35C4" w14:textId="77777777" w:rsidR="00A03C4A" w:rsidRDefault="00A03C4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3337913"/>
      <w:docPartObj>
        <w:docPartGallery w:val="Page Numbers (Bottom of Page)"/>
        <w:docPartUnique/>
      </w:docPartObj>
    </w:sdtPr>
    <w:sdtEndPr>
      <w:rPr>
        <w:color w:val="00B0F0"/>
      </w:rPr>
    </w:sdtEndPr>
    <w:sdtContent>
      <w:sdt>
        <w:sdtPr>
          <w:rPr>
            <w:color w:val="00B0F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AF1A02" w14:textId="09A6BE9D" w:rsidR="00D95781" w:rsidRPr="00D95781" w:rsidRDefault="00D95781">
            <w:pPr>
              <w:pStyle w:val="Pieddepage"/>
              <w:jc w:val="right"/>
              <w:rPr>
                <w:color w:val="00B0F0"/>
              </w:rPr>
            </w:pPr>
            <w:r w:rsidRPr="00D95781">
              <w:rPr>
                <w:color w:val="00B0F0"/>
              </w:rPr>
              <w:t xml:space="preserve">Page </w:t>
            </w:r>
            <w:r w:rsidRPr="00D95781">
              <w:rPr>
                <w:b/>
                <w:bCs/>
                <w:color w:val="00B0F0"/>
              </w:rPr>
              <w:fldChar w:fldCharType="begin"/>
            </w:r>
            <w:r w:rsidRPr="00D95781">
              <w:rPr>
                <w:b/>
                <w:bCs/>
                <w:color w:val="00B0F0"/>
              </w:rPr>
              <w:instrText>PAGE</w:instrText>
            </w:r>
            <w:r w:rsidRPr="00D95781">
              <w:rPr>
                <w:b/>
                <w:bCs/>
                <w:color w:val="00B0F0"/>
              </w:rPr>
              <w:fldChar w:fldCharType="separate"/>
            </w:r>
            <w:r w:rsidRPr="00D95781">
              <w:rPr>
                <w:b/>
                <w:bCs/>
                <w:color w:val="00B0F0"/>
              </w:rPr>
              <w:t>2</w:t>
            </w:r>
            <w:r w:rsidRPr="00D95781">
              <w:rPr>
                <w:b/>
                <w:bCs/>
                <w:color w:val="00B0F0"/>
              </w:rPr>
              <w:fldChar w:fldCharType="end"/>
            </w:r>
            <w:r w:rsidRPr="00D95781">
              <w:rPr>
                <w:color w:val="00B0F0"/>
              </w:rPr>
              <w:t xml:space="preserve"> sur </w:t>
            </w:r>
            <w:r w:rsidRPr="00D95781">
              <w:rPr>
                <w:b/>
                <w:bCs/>
                <w:color w:val="00B0F0"/>
              </w:rPr>
              <w:fldChar w:fldCharType="begin"/>
            </w:r>
            <w:r w:rsidRPr="00D95781">
              <w:rPr>
                <w:b/>
                <w:bCs/>
                <w:color w:val="00B0F0"/>
              </w:rPr>
              <w:instrText>NUMPAGES</w:instrText>
            </w:r>
            <w:r w:rsidRPr="00D95781">
              <w:rPr>
                <w:b/>
                <w:bCs/>
                <w:color w:val="00B0F0"/>
              </w:rPr>
              <w:fldChar w:fldCharType="separate"/>
            </w:r>
            <w:r w:rsidRPr="00D95781">
              <w:rPr>
                <w:b/>
                <w:bCs/>
                <w:color w:val="00B0F0"/>
              </w:rPr>
              <w:t>2</w:t>
            </w:r>
            <w:r w:rsidRPr="00D95781">
              <w:rPr>
                <w:b/>
                <w:bCs/>
                <w:color w:val="00B0F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28411" w14:textId="6D817FF5" w:rsidR="00085566" w:rsidRDefault="005C66BC" w:rsidP="00085566">
    <w:pPr>
      <w:pStyle w:val="Pieddepage"/>
      <w:ind w:right="360"/>
    </w:pPr>
    <w:r>
      <w:rPr>
        <w:noProof/>
        <w:lang w:eastAsia="fr-FR"/>
      </w:rPr>
      <w:drawing>
        <wp:anchor distT="0" distB="0" distL="114300" distR="114300" simplePos="0" relativeHeight="251658240" behindDoc="1" locked="1" layoutInCell="1" allowOverlap="1" wp14:anchorId="1C16D33E" wp14:editId="23686B32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3043" cy="10688400"/>
          <wp:effectExtent l="0" t="0" r="381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510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64115" w14:textId="77777777" w:rsidR="00DC2EA6" w:rsidRDefault="00DC2EA6" w:rsidP="003830F6">
      <w:r>
        <w:separator/>
      </w:r>
    </w:p>
  </w:footnote>
  <w:footnote w:type="continuationSeparator" w:id="0">
    <w:p w14:paraId="44FD0421" w14:textId="77777777" w:rsidR="00DC2EA6" w:rsidRDefault="00DC2EA6" w:rsidP="0038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E2C96" w14:textId="5A973B3D" w:rsidR="00085566" w:rsidRPr="00085566" w:rsidRDefault="00085566" w:rsidP="00606DF4">
    <w:pPr>
      <w:pStyle w:val="En-tte"/>
      <w:jc w:val="right"/>
      <w:rPr>
        <w:rFonts w:asciiTheme="majorHAnsi" w:hAnsiTheme="majorHAnsi" w:cstheme="majorHAnsi"/>
        <w:color w:val="7F7F7F" w:themeColor="text1" w:themeTint="8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4074A"/>
    <w:multiLevelType w:val="hybridMultilevel"/>
    <w:tmpl w:val="759A2978"/>
    <w:lvl w:ilvl="0" w:tplc="6CA2E91C">
      <w:start w:val="1"/>
      <w:numFmt w:val="decimal"/>
      <w:lvlText w:val="%1."/>
      <w:lvlJc w:val="left"/>
      <w:pPr>
        <w:ind w:left="1017" w:hanging="450"/>
      </w:pPr>
      <w:rPr>
        <w:rFonts w:hint="default"/>
        <w:b/>
        <w:sz w:val="58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41D1368"/>
    <w:multiLevelType w:val="multilevel"/>
    <w:tmpl w:val="3CF4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85C6A"/>
    <w:multiLevelType w:val="hybridMultilevel"/>
    <w:tmpl w:val="377CF92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C91374"/>
    <w:multiLevelType w:val="hybridMultilevel"/>
    <w:tmpl w:val="D488ED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95044"/>
    <w:multiLevelType w:val="hybridMultilevel"/>
    <w:tmpl w:val="10FE6242"/>
    <w:lvl w:ilvl="0" w:tplc="EC1C84E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F78FA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4E93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188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CEFF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1283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E4F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F013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BE41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5FF"/>
    <w:rsid w:val="00001EE3"/>
    <w:rsid w:val="00014122"/>
    <w:rsid w:val="00023986"/>
    <w:rsid w:val="00071A9C"/>
    <w:rsid w:val="00085566"/>
    <w:rsid w:val="00097F84"/>
    <w:rsid w:val="000C05F6"/>
    <w:rsid w:val="000E1BBB"/>
    <w:rsid w:val="000E2FB3"/>
    <w:rsid w:val="000F2379"/>
    <w:rsid w:val="00145E82"/>
    <w:rsid w:val="0016791D"/>
    <w:rsid w:val="001857AB"/>
    <w:rsid w:val="001974B3"/>
    <w:rsid w:val="001A7BDA"/>
    <w:rsid w:val="001D07FA"/>
    <w:rsid w:val="00285986"/>
    <w:rsid w:val="002A026E"/>
    <w:rsid w:val="002E50D3"/>
    <w:rsid w:val="002E5FBF"/>
    <w:rsid w:val="002F080D"/>
    <w:rsid w:val="00314D55"/>
    <w:rsid w:val="00354E6C"/>
    <w:rsid w:val="003830F6"/>
    <w:rsid w:val="00390CAE"/>
    <w:rsid w:val="003A6670"/>
    <w:rsid w:val="003C076F"/>
    <w:rsid w:val="00401721"/>
    <w:rsid w:val="00405337"/>
    <w:rsid w:val="00406E26"/>
    <w:rsid w:val="004C4CD6"/>
    <w:rsid w:val="004D14CE"/>
    <w:rsid w:val="00565692"/>
    <w:rsid w:val="005A32AB"/>
    <w:rsid w:val="005C66BC"/>
    <w:rsid w:val="005E21E0"/>
    <w:rsid w:val="00606DF4"/>
    <w:rsid w:val="006208C8"/>
    <w:rsid w:val="006270C3"/>
    <w:rsid w:val="00650FB3"/>
    <w:rsid w:val="006A0750"/>
    <w:rsid w:val="006E2D99"/>
    <w:rsid w:val="006E3FBA"/>
    <w:rsid w:val="006F6C16"/>
    <w:rsid w:val="00730E07"/>
    <w:rsid w:val="00734730"/>
    <w:rsid w:val="00734F38"/>
    <w:rsid w:val="007476E3"/>
    <w:rsid w:val="00764E5B"/>
    <w:rsid w:val="00765150"/>
    <w:rsid w:val="007928F9"/>
    <w:rsid w:val="007E09CC"/>
    <w:rsid w:val="007E1532"/>
    <w:rsid w:val="007E4E90"/>
    <w:rsid w:val="007F773F"/>
    <w:rsid w:val="008153EC"/>
    <w:rsid w:val="008642F8"/>
    <w:rsid w:val="00871E2B"/>
    <w:rsid w:val="00882C52"/>
    <w:rsid w:val="008A35F1"/>
    <w:rsid w:val="008F2FE4"/>
    <w:rsid w:val="0090252C"/>
    <w:rsid w:val="009128DE"/>
    <w:rsid w:val="00973AA0"/>
    <w:rsid w:val="00981AD6"/>
    <w:rsid w:val="009F2CF5"/>
    <w:rsid w:val="00A03C4A"/>
    <w:rsid w:val="00A1458E"/>
    <w:rsid w:val="00A83187"/>
    <w:rsid w:val="00AC2477"/>
    <w:rsid w:val="00AF41BF"/>
    <w:rsid w:val="00B14DF5"/>
    <w:rsid w:val="00B319C1"/>
    <w:rsid w:val="00B36ECA"/>
    <w:rsid w:val="00B42667"/>
    <w:rsid w:val="00B64D9A"/>
    <w:rsid w:val="00BA45FF"/>
    <w:rsid w:val="00BA5138"/>
    <w:rsid w:val="00BB0743"/>
    <w:rsid w:val="00BB458F"/>
    <w:rsid w:val="00BC232D"/>
    <w:rsid w:val="00C239AC"/>
    <w:rsid w:val="00C46619"/>
    <w:rsid w:val="00C53A97"/>
    <w:rsid w:val="00C91CF2"/>
    <w:rsid w:val="00D060E0"/>
    <w:rsid w:val="00D2215F"/>
    <w:rsid w:val="00D95781"/>
    <w:rsid w:val="00DA21E7"/>
    <w:rsid w:val="00DC2EA6"/>
    <w:rsid w:val="00DE6FBC"/>
    <w:rsid w:val="00DE7D58"/>
    <w:rsid w:val="00E13BF9"/>
    <w:rsid w:val="00E45DBA"/>
    <w:rsid w:val="00E679FD"/>
    <w:rsid w:val="00E9385D"/>
    <w:rsid w:val="00EB574F"/>
    <w:rsid w:val="00F07361"/>
    <w:rsid w:val="00F22585"/>
    <w:rsid w:val="00F2273D"/>
    <w:rsid w:val="00F40238"/>
    <w:rsid w:val="00F42CB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oNotEmbedSmartTags/>
  <w:decimalSymbol w:val=","/>
  <w:listSeparator w:val=";"/>
  <w14:docId w14:val="4739B70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7FA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830F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830F6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3830F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830F6"/>
    <w:rPr>
      <w:sz w:val="24"/>
      <w:szCs w:val="24"/>
    </w:rPr>
  </w:style>
  <w:style w:type="character" w:styleId="Numrodepage">
    <w:name w:val="page number"/>
    <w:basedOn w:val="Policepardfaut"/>
    <w:uiPriority w:val="99"/>
    <w:semiHidden/>
    <w:unhideWhenUsed/>
    <w:rsid w:val="00085566"/>
  </w:style>
  <w:style w:type="character" w:styleId="Accentuationlgre">
    <w:name w:val="Subtle Emphasis"/>
    <w:basedOn w:val="Policepardfaut"/>
    <w:uiPriority w:val="19"/>
    <w:qFormat/>
    <w:rsid w:val="002F080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21E0"/>
    <w:pPr>
      <w:spacing w:after="160" w:line="259" w:lineRule="auto"/>
      <w:ind w:left="720"/>
      <w:contextualSpacing/>
    </w:pPr>
    <w:rPr>
      <w:sz w:val="22"/>
      <w:szCs w:val="22"/>
    </w:rPr>
  </w:style>
  <w:style w:type="table" w:styleId="Grilledutableau">
    <w:name w:val="Table Grid"/>
    <w:basedOn w:val="TableauNormal"/>
    <w:uiPriority w:val="39"/>
    <w:rsid w:val="005E21E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85986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28598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8598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8598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8598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85986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8598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5986"/>
    <w:rPr>
      <w:rFonts w:ascii="Segoe UI" w:hAnsi="Segoe UI" w:cs="Segoe UI"/>
      <w:sz w:val="18"/>
      <w:szCs w:val="18"/>
    </w:rPr>
  </w:style>
  <w:style w:type="table" w:styleId="TableauGrille4-Accentuation1">
    <w:name w:val="Grid Table 4 Accent 1"/>
    <w:basedOn w:val="TableauNormal"/>
    <w:uiPriority w:val="49"/>
    <w:rsid w:val="00734F3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lledutableau1">
    <w:name w:val="Grille du tableau1"/>
    <w:basedOn w:val="TableauNormal"/>
    <w:next w:val="Grilledutableau"/>
    <w:uiPriority w:val="39"/>
    <w:rsid w:val="00764E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764E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730E0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character" w:styleId="lev">
    <w:name w:val="Strong"/>
    <w:basedOn w:val="Policepardfaut"/>
    <w:uiPriority w:val="22"/>
    <w:qFormat/>
    <w:rsid w:val="00730E0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30E0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ridique@bordeaux-inp.fr" TargetMode="External"/><Relationship Id="rId13" Type="http://schemas.openxmlformats.org/officeDocument/2006/relationships/hyperlink" Target="mailto:juridique@bordeaux-inp.fr" TargetMode="External"/><Relationship Id="rId18" Type="http://schemas.openxmlformats.org/officeDocument/2006/relationships/hyperlink" Target="mailto:juridique@bordeaux-inp.fr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juridique@bordeaux-inp.fr" TargetMode="External"/><Relationship Id="rId17" Type="http://schemas.openxmlformats.org/officeDocument/2006/relationships/hyperlink" Target="mailto:juridique@bordeaux-inp.f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si-gestion-des-comptes-informatiques@bordeaux-inp.fr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uridique@bordeaux-inp.fr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juridique@bordeaux-inp.fr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juridique@bordeaux-inp.fr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uridique@bordeaux-inp.fr" TargetMode="External"/><Relationship Id="rId14" Type="http://schemas.openxmlformats.org/officeDocument/2006/relationships/hyperlink" Target="mailto:juridique@bordeaux-inp.fr" TargetMode="External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D0CCA6-DB94-4748-BBA0-FC9844E3E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951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IPB</Company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Capbern</dc:creator>
  <cp:keywords/>
  <cp:lastModifiedBy>wilson rivera</cp:lastModifiedBy>
  <cp:revision>8</cp:revision>
  <cp:lastPrinted>2022-01-18T08:23:00Z</cp:lastPrinted>
  <dcterms:created xsi:type="dcterms:W3CDTF">2026-09-03T14:29:00Z</dcterms:created>
  <dcterms:modified xsi:type="dcterms:W3CDTF">2026-09-14T14:10:00Z</dcterms:modified>
</cp:coreProperties>
</file>